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675375" w14:textId="251353A5" w:rsidR="00E75A06" w:rsidRPr="00E75A06" w:rsidRDefault="00E75A06" w:rsidP="00E75A06">
      <w:pPr>
        <w:spacing w:after="0" w:line="240" w:lineRule="auto"/>
        <w:jc w:val="center"/>
        <w:rPr>
          <w:rFonts w:eastAsiaTheme="majorEastAsia" w:cs="Times New Roman"/>
          <w:bCs/>
          <w:color w:val="4F81BD" w:themeColor="accent1"/>
          <w:sz w:val="44"/>
          <w:szCs w:val="26"/>
          <w:lang w:val="en-US"/>
        </w:rPr>
      </w:pPr>
      <w:r w:rsidRPr="00E75A06">
        <w:rPr>
          <w:rFonts w:eastAsiaTheme="majorEastAsia" w:cs="Times New Roman"/>
          <w:bCs/>
          <w:color w:val="4F81BD" w:themeColor="accent1"/>
          <w:sz w:val="44"/>
          <w:szCs w:val="26"/>
          <w:lang w:val="en-US"/>
        </w:rPr>
        <w:t>Collective dynamics study of liquid hydrogen and deuterium outside the hydrodynamic regime</w:t>
      </w:r>
    </w:p>
    <w:p w14:paraId="5CD3E29C" w14:textId="09E57E1E" w:rsidR="00BB5698" w:rsidRDefault="00BB5698" w:rsidP="00BB5698">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rPr>
          <w:color w:val="000000"/>
          <w:sz w:val="24"/>
          <w:szCs w:val="24"/>
          <w:lang w:val="en-GB"/>
        </w:rPr>
      </w:pPr>
      <w:r>
        <w:rPr>
          <w:b/>
          <w:noProof/>
        </w:rPr>
        <w:drawing>
          <wp:anchor distT="0" distB="0" distL="114300" distR="114300" simplePos="0" relativeHeight="251675648" behindDoc="0" locked="0" layoutInCell="1" allowOverlap="1" wp14:anchorId="50AA917B" wp14:editId="2CD22042">
            <wp:simplePos x="0" y="0"/>
            <wp:positionH relativeFrom="column">
              <wp:posOffset>-16094</wp:posOffset>
            </wp:positionH>
            <wp:positionV relativeFrom="paragraph">
              <wp:posOffset>343710</wp:posOffset>
            </wp:positionV>
            <wp:extent cx="1557020" cy="1557020"/>
            <wp:effectExtent l="0" t="0" r="5080" b="5080"/>
            <wp:wrapThrough wrapText="bothSides">
              <wp:wrapPolygon edited="0">
                <wp:start x="0" y="0"/>
                <wp:lineTo x="0" y="21406"/>
                <wp:lineTo x="21406" y="21406"/>
                <wp:lineTo x="21406" y="0"/>
                <wp:lineTo x="0" y="0"/>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ausicaa-OK2-petit.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57020" cy="1557020"/>
                    </a:xfrm>
                    <a:prstGeom prst="rect">
                      <a:avLst/>
                    </a:prstGeom>
                  </pic:spPr>
                </pic:pic>
              </a:graphicData>
            </a:graphic>
            <wp14:sizeRelH relativeFrom="margin">
              <wp14:pctWidth>0</wp14:pctWidth>
            </wp14:sizeRelH>
            <wp14:sizeRelV relativeFrom="margin">
              <wp14:pctHeight>0</wp14:pctHeight>
            </wp14:sizeRelV>
          </wp:anchor>
        </w:drawing>
      </w:r>
      <w:r>
        <w:rPr>
          <w:color w:val="000000"/>
          <w:sz w:val="24"/>
          <w:szCs w:val="24"/>
          <w:lang w:val="en-GB"/>
        </w:rPr>
        <w:t>This PhD project</w:t>
      </w:r>
      <w:r>
        <w:rPr>
          <w:color w:val="000000"/>
          <w:sz w:val="24"/>
          <w:szCs w:val="24"/>
          <w:lang w:val="en-GB"/>
        </w:rPr>
        <w:t xml:space="preserve"> </w:t>
      </w:r>
      <w:r>
        <w:rPr>
          <w:color w:val="000000"/>
          <w:sz w:val="24"/>
          <w:szCs w:val="24"/>
          <w:lang w:val="en-GB"/>
        </w:rPr>
        <w:t>aims</w:t>
      </w:r>
      <w:r w:rsidRPr="00BB5698">
        <w:rPr>
          <w:color w:val="000000"/>
          <w:sz w:val="24"/>
          <w:szCs w:val="24"/>
          <w:lang w:val="en-GB"/>
        </w:rPr>
        <w:t xml:space="preserve"> at exploring the collective dynamics of the hydrogen </w:t>
      </w:r>
      <w:r w:rsidR="004D58DD">
        <w:rPr>
          <w:color w:val="000000"/>
          <w:sz w:val="24"/>
          <w:szCs w:val="24"/>
          <w:lang w:val="en-GB"/>
        </w:rPr>
        <w:t>(H</w:t>
      </w:r>
      <w:r w:rsidR="004D58DD" w:rsidRPr="004D58DD">
        <w:rPr>
          <w:color w:val="000000"/>
          <w:sz w:val="24"/>
          <w:szCs w:val="24"/>
          <w:vertAlign w:val="subscript"/>
          <w:lang w:val="en-GB"/>
        </w:rPr>
        <w:t>2</w:t>
      </w:r>
      <w:r w:rsidR="004D58DD">
        <w:rPr>
          <w:color w:val="000000"/>
          <w:sz w:val="24"/>
          <w:szCs w:val="24"/>
          <w:lang w:val="en-GB"/>
        </w:rPr>
        <w:t xml:space="preserve"> and D</w:t>
      </w:r>
      <w:r w:rsidR="004D58DD" w:rsidRPr="004D58DD">
        <w:rPr>
          <w:color w:val="000000"/>
          <w:sz w:val="24"/>
          <w:szCs w:val="24"/>
          <w:vertAlign w:val="subscript"/>
          <w:lang w:val="en-GB"/>
        </w:rPr>
        <w:t>2</w:t>
      </w:r>
      <w:r w:rsidR="004D58DD">
        <w:rPr>
          <w:color w:val="000000"/>
          <w:sz w:val="24"/>
          <w:szCs w:val="24"/>
          <w:lang w:val="en-GB"/>
        </w:rPr>
        <w:t xml:space="preserve">) </w:t>
      </w:r>
      <w:r w:rsidRPr="00BB5698">
        <w:rPr>
          <w:color w:val="000000"/>
          <w:sz w:val="24"/>
          <w:szCs w:val="24"/>
          <w:lang w:val="en-GB"/>
        </w:rPr>
        <w:t xml:space="preserve">liquids outside the hydrodynamic regime, taking the simultaneous opportunity of gathering accurate </w:t>
      </w:r>
      <w:r w:rsidR="004D010A">
        <w:rPr>
          <w:color w:val="000000"/>
          <w:sz w:val="24"/>
          <w:szCs w:val="24"/>
          <w:lang w:val="en-GB"/>
        </w:rPr>
        <w:t>Double Differential Cross Section (DDCS)</w:t>
      </w:r>
      <w:r w:rsidRPr="00BB5698">
        <w:rPr>
          <w:color w:val="000000"/>
          <w:sz w:val="24"/>
          <w:szCs w:val="24"/>
          <w:lang w:val="en-GB"/>
        </w:rPr>
        <w:t xml:space="preserve"> determinations, at variable incident energies in the thermal and cold neutron range, needed in reactor physics calculations</w:t>
      </w:r>
      <w:r>
        <w:rPr>
          <w:color w:val="000000"/>
          <w:sz w:val="24"/>
          <w:szCs w:val="24"/>
          <w:lang w:val="en-GB"/>
        </w:rPr>
        <w:t>.</w:t>
      </w:r>
      <w:r w:rsidR="001C23FF" w:rsidRPr="001C23FF">
        <w:rPr>
          <w:color w:val="000000"/>
          <w:sz w:val="24"/>
          <w:szCs w:val="24"/>
          <w:lang w:val="en-GB"/>
        </w:rPr>
        <w:t xml:space="preserve"> </w:t>
      </w:r>
      <w:r w:rsidR="001C23FF">
        <w:rPr>
          <w:color w:val="000000"/>
          <w:sz w:val="24"/>
          <w:szCs w:val="24"/>
          <w:lang w:val="en-GB"/>
        </w:rPr>
        <w:t>Indeed, d</w:t>
      </w:r>
      <w:r w:rsidR="001C23FF">
        <w:rPr>
          <w:color w:val="000000"/>
          <w:sz w:val="24"/>
          <w:szCs w:val="24"/>
          <w:lang w:val="en-GB"/>
        </w:rPr>
        <w:t>espite the importance of these fundamental systems, very slow steps forward have been made</w:t>
      </w:r>
      <w:r w:rsidR="001C23FF" w:rsidRPr="0055576E">
        <w:rPr>
          <w:color w:val="000000"/>
          <w:sz w:val="24"/>
          <w:szCs w:val="24"/>
          <w:lang w:val="en-GB"/>
        </w:rPr>
        <w:t xml:space="preserve"> </w:t>
      </w:r>
      <w:r w:rsidR="001C23FF" w:rsidRPr="0055576E">
        <w:rPr>
          <w:sz w:val="24"/>
          <w:szCs w:val="24"/>
          <w:lang w:val="en-GB"/>
        </w:rPr>
        <w:t xml:space="preserve">towards </w:t>
      </w:r>
      <w:r w:rsidR="001C23FF">
        <w:rPr>
          <w:color w:val="000000"/>
          <w:sz w:val="24"/>
          <w:szCs w:val="24"/>
          <w:lang w:val="en-GB"/>
        </w:rPr>
        <w:t>the detailed knowledge of their neutron scattering law, or, more generally, of the space-time correlation functions (and their Fourier transforms) describing the dynamic behaviour of these quantum liquids.</w:t>
      </w:r>
      <w:r w:rsidR="008E74EC">
        <w:rPr>
          <w:color w:val="000000"/>
          <w:sz w:val="24"/>
          <w:szCs w:val="24"/>
          <w:lang w:val="en-GB"/>
        </w:rPr>
        <w:t xml:space="preserve"> </w:t>
      </w:r>
    </w:p>
    <w:p w14:paraId="0FB9BC42" w14:textId="1256D654" w:rsidR="00BB5698" w:rsidRDefault="00BB5698" w:rsidP="00BB5698">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rPr>
          <w:color w:val="000000"/>
          <w:sz w:val="24"/>
          <w:szCs w:val="24"/>
          <w:lang w:val="en-GB"/>
        </w:rPr>
      </w:pPr>
      <w:r>
        <w:rPr>
          <w:color w:val="000000"/>
          <w:sz w:val="24"/>
          <w:szCs w:val="24"/>
          <w:lang w:val="en-GB"/>
        </w:rPr>
        <w:t xml:space="preserve">Appropriate experimental proposals on the </w:t>
      </w:r>
      <w:r w:rsidR="004D010A">
        <w:rPr>
          <w:color w:val="000000"/>
          <w:sz w:val="24"/>
          <w:szCs w:val="24"/>
          <w:lang w:val="en-GB"/>
        </w:rPr>
        <w:t>BRISP</w:t>
      </w:r>
      <w:r>
        <w:rPr>
          <w:color w:val="000000"/>
          <w:sz w:val="24"/>
          <w:szCs w:val="24"/>
          <w:lang w:val="en-GB"/>
        </w:rPr>
        <w:t xml:space="preserve">, IN5 and IN6 instruments </w:t>
      </w:r>
      <w:r>
        <w:rPr>
          <w:color w:val="000000"/>
          <w:sz w:val="24"/>
          <w:szCs w:val="24"/>
          <w:lang w:val="en-GB"/>
        </w:rPr>
        <w:t xml:space="preserve">are foreseen </w:t>
      </w:r>
      <w:r>
        <w:rPr>
          <w:color w:val="000000"/>
          <w:sz w:val="24"/>
          <w:szCs w:val="24"/>
          <w:lang w:val="en-GB"/>
        </w:rPr>
        <w:t>in order to gather a rich set of inelastic data on the hydrogens. A special concern will be devoted to deuterium because of the increased visibility, due to its coherent scattering, of the sought contributions to the global dynamic behaviour. N</w:t>
      </w:r>
      <w:r w:rsidR="004D58DD">
        <w:rPr>
          <w:color w:val="000000"/>
          <w:sz w:val="24"/>
          <w:szCs w:val="24"/>
          <w:lang w:val="en-GB"/>
        </w:rPr>
        <w:t>ever</w:t>
      </w:r>
      <w:r>
        <w:rPr>
          <w:color w:val="000000"/>
          <w:sz w:val="24"/>
          <w:szCs w:val="24"/>
          <w:lang w:val="en-GB"/>
        </w:rPr>
        <w:t xml:space="preserve">theless, </w:t>
      </w:r>
      <w:r w:rsidRPr="00BB5698">
        <w:rPr>
          <w:color w:val="000000"/>
          <w:sz w:val="24"/>
          <w:szCs w:val="24"/>
          <w:lang w:val="en-GB"/>
        </w:rPr>
        <w:t>scientifically speaking, the H</w:t>
      </w:r>
      <w:r w:rsidRPr="004D58DD">
        <w:rPr>
          <w:color w:val="000000"/>
          <w:sz w:val="24"/>
          <w:szCs w:val="24"/>
          <w:vertAlign w:val="subscript"/>
          <w:lang w:val="en-GB"/>
        </w:rPr>
        <w:t>2</w:t>
      </w:r>
      <w:r w:rsidRPr="00BB5698">
        <w:rPr>
          <w:color w:val="000000"/>
          <w:sz w:val="24"/>
          <w:szCs w:val="24"/>
          <w:lang w:val="en-GB"/>
        </w:rPr>
        <w:t xml:space="preserve"> case is even more interesting because of the unpredictable but certainly more consistent quantum effects which have never been characterized and quantified, until present, as concerns the dynamic properties.</w:t>
      </w:r>
    </w:p>
    <w:p w14:paraId="54C3F2FE" w14:textId="34EBDB5E" w:rsidR="004D010A" w:rsidRDefault="00FE19EC" w:rsidP="00BB5698">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rPr>
          <w:color w:val="000000"/>
          <w:sz w:val="24"/>
          <w:szCs w:val="24"/>
          <w:lang w:val="en-GB"/>
        </w:rPr>
      </w:pPr>
      <w:r>
        <w:rPr>
          <w:noProof/>
          <w:color w:val="000000"/>
          <w:sz w:val="24"/>
          <w:szCs w:val="24"/>
          <w:lang w:eastAsia="fr-FR"/>
        </w:rPr>
        <mc:AlternateContent>
          <mc:Choice Requires="wpg">
            <w:drawing>
              <wp:anchor distT="0" distB="0" distL="114300" distR="114300" simplePos="0" relativeHeight="251676672" behindDoc="0" locked="0" layoutInCell="1" allowOverlap="1" wp14:anchorId="6798EFF3" wp14:editId="25B6BD8E">
                <wp:simplePos x="0" y="0"/>
                <wp:positionH relativeFrom="column">
                  <wp:posOffset>3343910</wp:posOffset>
                </wp:positionH>
                <wp:positionV relativeFrom="paragraph">
                  <wp:posOffset>302895</wp:posOffset>
                </wp:positionV>
                <wp:extent cx="2472055" cy="2369185"/>
                <wp:effectExtent l="0" t="0" r="0" b="0"/>
                <wp:wrapSquare wrapText="bothSides"/>
                <wp:docPr id="29" name="Groupe 29"/>
                <wp:cNvGraphicFramePr/>
                <a:graphic xmlns:a="http://schemas.openxmlformats.org/drawingml/2006/main">
                  <a:graphicData uri="http://schemas.microsoft.com/office/word/2010/wordprocessingGroup">
                    <wpg:wgp>
                      <wpg:cNvGrpSpPr/>
                      <wpg:grpSpPr>
                        <a:xfrm>
                          <a:off x="0" y="0"/>
                          <a:ext cx="2472055" cy="2369185"/>
                          <a:chOff x="0" y="0"/>
                          <a:chExt cx="3743719" cy="3228121"/>
                        </a:xfrm>
                      </wpg:grpSpPr>
                      <pic:pic xmlns:pic="http://schemas.openxmlformats.org/drawingml/2006/picture">
                        <pic:nvPicPr>
                          <pic:cNvPr id="28" name="Image 28"/>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309004" y="0"/>
                            <a:ext cx="3434715" cy="2997200"/>
                          </a:xfrm>
                          <a:prstGeom prst="rect">
                            <a:avLst/>
                          </a:prstGeom>
                        </pic:spPr>
                      </pic:pic>
                      <wps:wsp>
                        <wps:cNvPr id="26" name="Zone de texte 26"/>
                        <wps:cNvSpPr txBox="1">
                          <a:spLocks noChangeArrowheads="1"/>
                        </wps:cNvSpPr>
                        <wps:spPr bwMode="auto">
                          <a:xfrm>
                            <a:off x="0" y="517109"/>
                            <a:ext cx="729615" cy="2076450"/>
                          </a:xfrm>
                          <a:prstGeom prst="rect">
                            <a:avLst/>
                          </a:prstGeom>
                        </wps:spPr>
                        <wps:txbx>
                          <w:txbxContent>
                            <w:p w14:paraId="4EFC3913" w14:textId="77777777" w:rsidR="00A36948" w:rsidRPr="00FE19EC" w:rsidRDefault="00A36948" w:rsidP="00A36948">
                              <w:pPr>
                                <w:jc w:val="center"/>
                                <w:rPr>
                                  <w:b/>
                                  <w:sz w:val="14"/>
                                  <w:szCs w:val="16"/>
                                  <w:lang w:val="en-US"/>
                                </w:rPr>
                              </w:pPr>
                              <w:r w:rsidRPr="00FE19EC">
                                <w:rPr>
                                  <w:b/>
                                  <w:sz w:val="24"/>
                                  <w:szCs w:val="28"/>
                                  <w:lang w:val="en-US"/>
                                </w:rPr>
                                <w:t>Total Cross Section</w:t>
                              </w:r>
                              <w:r w:rsidRPr="00FE19EC">
                                <w:rPr>
                                  <w:b/>
                                  <w:sz w:val="20"/>
                                  <w:lang w:val="en-US"/>
                                </w:rPr>
                                <w:t xml:space="preserve"> (barn/molecule)</w:t>
                              </w:r>
                            </w:p>
                          </w:txbxContent>
                        </wps:txbx>
                        <wps:bodyPr rot="0" vert="vert270" wrap="square" lIns="91440" tIns="45720" rIns="91440" bIns="45720" anchor="t" anchorCtr="0" upright="1">
                          <a:noAutofit/>
                        </wps:bodyPr>
                      </wps:wsp>
                      <wps:wsp>
                        <wps:cNvPr id="23" name="Zone de texte 23"/>
                        <wps:cNvSpPr txBox="1">
                          <a:spLocks noChangeArrowheads="1"/>
                        </wps:cNvSpPr>
                        <wps:spPr bwMode="auto">
                          <a:xfrm>
                            <a:off x="1620695" y="2774731"/>
                            <a:ext cx="1160145" cy="453390"/>
                          </a:xfrm>
                          <a:prstGeom prst="rect">
                            <a:avLst/>
                          </a:prstGeom>
                        </wps:spPr>
                        <wps:txbx>
                          <w:txbxContent>
                            <w:p w14:paraId="3D267A40" w14:textId="77777777" w:rsidR="00A36948" w:rsidRDefault="00A36948" w:rsidP="00A36948">
                              <w:pPr>
                                <w:rPr>
                                  <w:sz w:val="28"/>
                                  <w:szCs w:val="28"/>
                                  <w:lang w:val="en-US"/>
                                </w:rPr>
                              </w:pPr>
                              <w:r>
                                <w:rPr>
                                  <w:i/>
                                  <w:sz w:val="28"/>
                                  <w:szCs w:val="28"/>
                                </w:rPr>
                                <w:t>E</w:t>
                              </w:r>
                              <w:r>
                                <w:rPr>
                                  <w:sz w:val="28"/>
                                  <w:szCs w:val="28"/>
                                  <w:vertAlign w:val="subscript"/>
                                </w:rPr>
                                <w:t>0</w:t>
                              </w:r>
                              <w:r>
                                <w:rPr>
                                  <w:sz w:val="28"/>
                                  <w:szCs w:val="28"/>
                                </w:rPr>
                                <w:t xml:space="preserve">  [</w:t>
                              </w:r>
                              <w:proofErr w:type="spellStart"/>
                              <w:r>
                                <w:rPr>
                                  <w:sz w:val="28"/>
                                  <w:szCs w:val="28"/>
                                </w:rPr>
                                <w:t>meV</w:t>
                              </w:r>
                              <w:proofErr w:type="spellEnd"/>
                              <w:r>
                                <w:rPr>
                                  <w:sz w:val="28"/>
                                  <w:szCs w:val="28"/>
                                </w:rPr>
                                <w:t>]</w:t>
                              </w:r>
                            </w:p>
                          </w:txbxContent>
                        </wps:txbx>
                        <wps:bodyPr rot="0" vert="horz" wrap="square" lIns="91440" tIns="45720" rIns="91440" bIns="45720" anchor="t" anchorCtr="0" upright="1">
                          <a:noAutofit/>
                        </wps:bodyPr>
                      </wps:wsp>
                      <wps:wsp>
                        <wps:cNvPr id="25" name="Zone de texte 25"/>
                        <wps:cNvSpPr txBox="1">
                          <a:spLocks noChangeArrowheads="1"/>
                        </wps:cNvSpPr>
                        <wps:spPr bwMode="auto">
                          <a:xfrm>
                            <a:off x="1718939" y="1417605"/>
                            <a:ext cx="1614573" cy="419735"/>
                          </a:xfrm>
                          <a:prstGeom prst="rect">
                            <a:avLst/>
                          </a:prstGeom>
                        </wps:spPr>
                        <wps:txbx>
                          <w:txbxContent>
                            <w:p w14:paraId="082CB5C1" w14:textId="23819262" w:rsidR="00A36948" w:rsidRDefault="00A36948" w:rsidP="00A36948">
                              <w:pPr>
                                <w:rPr>
                                  <w:b/>
                                  <w:sz w:val="32"/>
                                  <w:szCs w:val="32"/>
                                  <w:lang w:val="en-US"/>
                                </w:rPr>
                              </w:pPr>
                              <w:proofErr w:type="gramStart"/>
                              <w:r>
                                <w:rPr>
                                  <w:i/>
                                  <w:sz w:val="24"/>
                                  <w:szCs w:val="24"/>
                                  <w:lang w:val="en-US"/>
                                </w:rPr>
                                <w:t>self</w:t>
                              </w:r>
                              <w:proofErr w:type="gramEnd"/>
                              <w:r>
                                <w:rPr>
                                  <w:sz w:val="24"/>
                                  <w:szCs w:val="24"/>
                                  <w:lang w:val="en-US"/>
                                </w:rPr>
                                <w:t xml:space="preserve"> </w:t>
                              </w:r>
                              <w:r w:rsidR="00FE19EC">
                                <w:rPr>
                                  <w:sz w:val="24"/>
                                  <w:szCs w:val="24"/>
                                  <w:lang w:val="en-US"/>
                                </w:rPr>
                                <w:t xml:space="preserve">TCS </w:t>
                              </w:r>
                              <w:r>
                                <w:rPr>
                                  <w:sz w:val="24"/>
                                  <w:szCs w:val="24"/>
                                  <w:lang w:val="en-US"/>
                                </w:rPr>
                                <w:t>only</w:t>
                              </w:r>
                            </w:p>
                          </w:txbxContent>
                        </wps:txbx>
                        <wps:bodyPr rot="0" vert="horz" wrap="square" lIns="91440" tIns="45720" rIns="91440" bIns="45720" anchor="t" anchorCtr="0" upright="1">
                          <a:noAutofit/>
                        </wps:bodyPr>
                      </wps:wsp>
                      <wps:wsp>
                        <wps:cNvPr id="27" name="Zone de texte 27"/>
                        <wps:cNvSpPr txBox="1">
                          <a:spLocks noChangeArrowheads="1"/>
                        </wps:cNvSpPr>
                        <wps:spPr bwMode="auto">
                          <a:xfrm>
                            <a:off x="1441691" y="302698"/>
                            <a:ext cx="1919780" cy="702624"/>
                          </a:xfrm>
                          <a:prstGeom prst="rect">
                            <a:avLst/>
                          </a:prstGeom>
                        </wps:spPr>
                        <wps:txbx>
                          <w:txbxContent>
                            <w:p w14:paraId="3645720C" w14:textId="77777777" w:rsidR="00A36948" w:rsidRPr="00BB5698" w:rsidRDefault="00A36948" w:rsidP="00A36948">
                              <w:pPr>
                                <w:rPr>
                                  <w:b/>
                                  <w:sz w:val="20"/>
                                  <w:szCs w:val="24"/>
                                  <w:lang w:val="en-US"/>
                                </w:rPr>
                              </w:pPr>
                              <w:r w:rsidRPr="00BB5698">
                                <w:rPr>
                                  <w:b/>
                                  <w:sz w:val="12"/>
                                  <w:szCs w:val="16"/>
                                  <w:lang w:val="en-US"/>
                                </w:rPr>
                                <w:sym w:font="Wingdings" w:char="F06E"/>
                              </w:r>
                              <w:r w:rsidRPr="00BB5698">
                                <w:rPr>
                                  <w:b/>
                                  <w:i/>
                                  <w:sz w:val="20"/>
                                  <w:szCs w:val="24"/>
                                  <w:lang w:val="en-US"/>
                                </w:rPr>
                                <w:t xml:space="preserve">  </w:t>
                              </w:r>
                              <w:r w:rsidRPr="00BB5698">
                                <w:rPr>
                                  <w:i/>
                                  <w:sz w:val="20"/>
                                  <w:szCs w:val="24"/>
                                  <w:lang w:val="en-US"/>
                                </w:rPr>
                                <w:t>Expt</w:t>
                              </w:r>
                              <w:r w:rsidRPr="00BB5698">
                                <w:rPr>
                                  <w:i/>
                                  <w:sz w:val="12"/>
                                  <w:szCs w:val="16"/>
                                  <w:lang w:val="en-US"/>
                                </w:rPr>
                                <w:t>.</w:t>
                              </w:r>
                              <w:r w:rsidRPr="00BB5698">
                                <w:rPr>
                                  <w:sz w:val="12"/>
                                  <w:szCs w:val="16"/>
                                  <w:lang w:val="en-US"/>
                                </w:rPr>
                                <w:t xml:space="preserve"> </w:t>
                              </w:r>
                              <w:r w:rsidRPr="00BB5698">
                                <w:rPr>
                                  <w:sz w:val="14"/>
                                  <w:szCs w:val="18"/>
                                  <w:lang w:val="en-US"/>
                                </w:rPr>
                                <w:t>[</w:t>
                              </w:r>
                              <w:r w:rsidRPr="00BB5698">
                                <w:rPr>
                                  <w:rFonts w:cs="AdvPS40F147"/>
                                  <w:sz w:val="14"/>
                                  <w:szCs w:val="18"/>
                                  <w:lang w:val="en-US"/>
                                </w:rPr>
                                <w:t xml:space="preserve">W. D. </w:t>
                              </w:r>
                              <w:proofErr w:type="spellStart"/>
                              <w:r w:rsidRPr="00BB5698">
                                <w:rPr>
                                  <w:rFonts w:cs="AdvPS40F147"/>
                                  <w:sz w:val="14"/>
                                  <w:szCs w:val="18"/>
                                  <w:lang w:val="en-US"/>
                                </w:rPr>
                                <w:t>Seiffert</w:t>
                              </w:r>
                              <w:proofErr w:type="spellEnd"/>
                              <w:r w:rsidRPr="00BB5698">
                                <w:rPr>
                                  <w:rFonts w:cs="AdvPS40F147"/>
                                  <w:sz w:val="14"/>
                                  <w:szCs w:val="18"/>
                                  <w:lang w:val="en-US"/>
                                </w:rPr>
                                <w:t xml:space="preserve">, </w:t>
                              </w:r>
                              <w:proofErr w:type="spellStart"/>
                              <w:proofErr w:type="gramStart"/>
                              <w:r w:rsidRPr="00BB5698">
                                <w:rPr>
                                  <w:rFonts w:cs="AdvPS40F147"/>
                                  <w:sz w:val="14"/>
                                  <w:szCs w:val="18"/>
                                  <w:lang w:val="en-US"/>
                                </w:rPr>
                                <w:t>Euratom</w:t>
                              </w:r>
                              <w:proofErr w:type="spellEnd"/>
                              <w:proofErr w:type="gramEnd"/>
                              <w:r w:rsidRPr="00BB5698">
                                <w:rPr>
                                  <w:rFonts w:cs="AdvPS40F147"/>
                                  <w:sz w:val="14"/>
                                  <w:szCs w:val="18"/>
                                  <w:lang w:val="en-US"/>
                                </w:rPr>
                                <w:t xml:space="preserve"> Report No. EUR 4455d (1970)]</w:t>
                              </w:r>
                            </w:p>
                          </w:txbxContent>
                        </wps:txbx>
                        <wps:bodyPr rot="0" vert="horz" wrap="square" lIns="91440" tIns="45720" rIns="91440" bIns="45720" anchor="t" anchorCtr="0" upright="1">
                          <a:noAutofit/>
                        </wps:bodyPr>
                      </wps:wsp>
                      <wps:wsp>
                        <wps:cNvPr id="24" name="Connecteur droit avec flèche 24"/>
                        <wps:cNvCnPr>
                          <a:cxnSpLocks noChangeShapeType="1"/>
                        </wps:cNvCnPr>
                        <wps:spPr bwMode="auto">
                          <a:xfrm flipH="1">
                            <a:off x="1141424" y="1299079"/>
                            <a:ext cx="486410" cy="132080"/>
                          </a:xfrm>
                          <a:prstGeom prst="straightConnector1">
                            <a:avLst/>
                          </a:prstGeom>
                        </wps:spPr>
                        <wps:bodyPr/>
                      </wps:wsp>
                    </wpg:wgp>
                  </a:graphicData>
                </a:graphic>
                <wp14:sizeRelH relativeFrom="margin">
                  <wp14:pctWidth>0</wp14:pctWidth>
                </wp14:sizeRelH>
                <wp14:sizeRelV relativeFrom="margin">
                  <wp14:pctHeight>0</wp14:pctHeight>
                </wp14:sizeRelV>
              </wp:anchor>
            </w:drawing>
          </mc:Choice>
          <mc:Fallback>
            <w:pict>
              <v:group w14:anchorId="6798EFF3" id="Groupe 29" o:spid="_x0000_s1026" style="position:absolute;left:0;text-align:left;margin-left:263.3pt;margin-top:23.85pt;width:194.65pt;height:186.55pt;z-index:251676672;mso-width-relative:margin;mso-height-relative:margin" coordsize="37437,32281"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8" o:spid="_x0000_s1027" type="#_x0000_t75" style="position:absolute;left:3090;width:34347;height:29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rD+qHBAAAA2wAAAA8AAABkcnMvZG93bnJldi54bWxET01rAjEQvQv9D2EK3jRbLVZXo0hrQdCL&#10;VjwPybgb3Ey2m6jb/npzEDw+3vds0bpKXKkJ1rOCt34Gglh7Y7lQcPj57o1BhIhssPJMCv4owGL+&#10;0plhbvyNd3Tdx0KkEA45KihjrHMpgy7JYej7mjhxJ984jAk2hTQN3lK4q+Qgy0bSoeXUUGJNnyXp&#10;8/7iFLzr+Lv8P9rNJFi5HU62G736+lCq+9oupyAitfEpfrjXRsEgjU1f0g+Q8zs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rD+qHBAAAA2wAAAA8AAAAAAAAAAAAAAAAAnwIA&#10;AGRycy9kb3ducmV2LnhtbFBLBQYAAAAABAAEAPcAAACNAwAAAAA=&#10;">
                  <v:imagedata r:id="rId9" o:title=""/>
                  <v:path arrowok="t"/>
                </v:shape>
                <v:shapetype id="_x0000_t202" coordsize="21600,21600" o:spt="202" path="m,l,21600r21600,l21600,xe">
                  <v:stroke joinstyle="miter"/>
                  <v:path gradientshapeok="t" o:connecttype="rect"/>
                </v:shapetype>
                <v:shape id="Zone de texte 26" o:spid="_x0000_s1028" type="#_x0000_t202" style="position:absolute;top:5171;width:7296;height:207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40XMQA&#10;AADbAAAADwAAAGRycy9kb3ducmV2LnhtbESPQYvCMBSE7wv+h/AEb2uqgkg1iigr7mXRqgdvz+bZ&#10;FpuXbhNt/febBcHjMDPfMLNFa0rxoNoVlhUM+hEI4tTqgjMFx8PX5wSE88gaS8uk4EkOFvPOxwxj&#10;bRve0yPxmQgQdjEqyL2vYildmpNB17cVcfCutjbog6wzqWtsAtyUchhFY2mw4LCQY0WrnNJbcjcK&#10;TpefZ7mvRueoaL537eZ3l6w3mVK9brucgvDU+nf41d5qBcMx/H8JP0D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5uNFzEAAAA2wAAAA8AAAAAAAAAAAAAAAAAmAIAAGRycy9k&#10;b3ducmV2LnhtbFBLBQYAAAAABAAEAPUAAACJAwAAAAA=&#10;" filled="f" stroked="f">
                  <v:textbox style="layout-flow:vertical;mso-layout-flow-alt:bottom-to-top">
                    <w:txbxContent>
                      <w:p w14:paraId="4EFC3913" w14:textId="77777777" w:rsidR="00A36948" w:rsidRPr="00FE19EC" w:rsidRDefault="00A36948" w:rsidP="00A36948">
                        <w:pPr>
                          <w:jc w:val="center"/>
                          <w:rPr>
                            <w:b/>
                            <w:sz w:val="14"/>
                            <w:szCs w:val="16"/>
                            <w:lang w:val="en-US"/>
                          </w:rPr>
                        </w:pPr>
                        <w:r w:rsidRPr="00FE19EC">
                          <w:rPr>
                            <w:b/>
                            <w:sz w:val="24"/>
                            <w:szCs w:val="28"/>
                            <w:lang w:val="en-US"/>
                          </w:rPr>
                          <w:t>Total Cross Section</w:t>
                        </w:r>
                        <w:r w:rsidRPr="00FE19EC">
                          <w:rPr>
                            <w:b/>
                            <w:sz w:val="20"/>
                            <w:lang w:val="en-US"/>
                          </w:rPr>
                          <w:t xml:space="preserve"> (barn/molecule)</w:t>
                        </w:r>
                      </w:p>
                    </w:txbxContent>
                  </v:textbox>
                </v:shape>
                <v:shape id="Zone de texte 23" o:spid="_x0000_s1029" type="#_x0000_t202" style="position:absolute;left:16206;top:27747;width:11602;height:4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3D267A40" w14:textId="77777777" w:rsidR="00A36948" w:rsidRDefault="00A36948" w:rsidP="00A36948">
                        <w:pPr>
                          <w:rPr>
                            <w:sz w:val="28"/>
                            <w:szCs w:val="28"/>
                            <w:lang w:val="en-US"/>
                          </w:rPr>
                        </w:pPr>
                        <w:r>
                          <w:rPr>
                            <w:i/>
                            <w:sz w:val="28"/>
                            <w:szCs w:val="28"/>
                          </w:rPr>
                          <w:t>E</w:t>
                        </w:r>
                        <w:r>
                          <w:rPr>
                            <w:sz w:val="28"/>
                            <w:szCs w:val="28"/>
                            <w:vertAlign w:val="subscript"/>
                          </w:rPr>
                          <w:t>0</w:t>
                        </w:r>
                        <w:r>
                          <w:rPr>
                            <w:sz w:val="28"/>
                            <w:szCs w:val="28"/>
                          </w:rPr>
                          <w:t xml:space="preserve">  [</w:t>
                        </w:r>
                        <w:proofErr w:type="spellStart"/>
                        <w:r>
                          <w:rPr>
                            <w:sz w:val="28"/>
                            <w:szCs w:val="28"/>
                          </w:rPr>
                          <w:t>meV</w:t>
                        </w:r>
                        <w:proofErr w:type="spellEnd"/>
                        <w:r>
                          <w:rPr>
                            <w:sz w:val="28"/>
                            <w:szCs w:val="28"/>
                          </w:rPr>
                          <w:t>]</w:t>
                        </w:r>
                      </w:p>
                    </w:txbxContent>
                  </v:textbox>
                </v:shape>
                <v:shape id="Zone de texte 25" o:spid="_x0000_s1030" type="#_x0000_t202" style="position:absolute;left:17189;top:14176;width:16146;height:4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14:paraId="082CB5C1" w14:textId="23819262" w:rsidR="00A36948" w:rsidRDefault="00A36948" w:rsidP="00A36948">
                        <w:pPr>
                          <w:rPr>
                            <w:b/>
                            <w:sz w:val="32"/>
                            <w:szCs w:val="32"/>
                            <w:lang w:val="en-US"/>
                          </w:rPr>
                        </w:pPr>
                        <w:proofErr w:type="gramStart"/>
                        <w:r>
                          <w:rPr>
                            <w:i/>
                            <w:sz w:val="24"/>
                            <w:szCs w:val="24"/>
                            <w:lang w:val="en-US"/>
                          </w:rPr>
                          <w:t>self</w:t>
                        </w:r>
                        <w:proofErr w:type="gramEnd"/>
                        <w:r>
                          <w:rPr>
                            <w:sz w:val="24"/>
                            <w:szCs w:val="24"/>
                            <w:lang w:val="en-US"/>
                          </w:rPr>
                          <w:t xml:space="preserve"> </w:t>
                        </w:r>
                        <w:r w:rsidR="00FE19EC">
                          <w:rPr>
                            <w:sz w:val="24"/>
                            <w:szCs w:val="24"/>
                            <w:lang w:val="en-US"/>
                          </w:rPr>
                          <w:t xml:space="preserve">TCS </w:t>
                        </w:r>
                        <w:r>
                          <w:rPr>
                            <w:sz w:val="24"/>
                            <w:szCs w:val="24"/>
                            <w:lang w:val="en-US"/>
                          </w:rPr>
                          <w:t>only</w:t>
                        </w:r>
                      </w:p>
                    </w:txbxContent>
                  </v:textbox>
                </v:shape>
                <v:shape id="Zone de texte 27" o:spid="_x0000_s1031" type="#_x0000_t202" style="position:absolute;left:14416;top:3026;width:19198;height:70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3645720C" w14:textId="77777777" w:rsidR="00A36948" w:rsidRPr="00BB5698" w:rsidRDefault="00A36948" w:rsidP="00A36948">
                        <w:pPr>
                          <w:rPr>
                            <w:b/>
                            <w:sz w:val="20"/>
                            <w:szCs w:val="24"/>
                            <w:lang w:val="en-US"/>
                          </w:rPr>
                        </w:pPr>
                        <w:r w:rsidRPr="00BB5698">
                          <w:rPr>
                            <w:b/>
                            <w:sz w:val="12"/>
                            <w:szCs w:val="16"/>
                            <w:lang w:val="en-US"/>
                          </w:rPr>
                          <w:sym w:font="Wingdings" w:char="F06E"/>
                        </w:r>
                        <w:r w:rsidRPr="00BB5698">
                          <w:rPr>
                            <w:b/>
                            <w:i/>
                            <w:sz w:val="20"/>
                            <w:szCs w:val="24"/>
                            <w:lang w:val="en-US"/>
                          </w:rPr>
                          <w:t xml:space="preserve">  </w:t>
                        </w:r>
                        <w:r w:rsidRPr="00BB5698">
                          <w:rPr>
                            <w:i/>
                            <w:sz w:val="20"/>
                            <w:szCs w:val="24"/>
                            <w:lang w:val="en-US"/>
                          </w:rPr>
                          <w:t>Expt</w:t>
                        </w:r>
                        <w:r w:rsidRPr="00BB5698">
                          <w:rPr>
                            <w:i/>
                            <w:sz w:val="12"/>
                            <w:szCs w:val="16"/>
                            <w:lang w:val="en-US"/>
                          </w:rPr>
                          <w:t>.</w:t>
                        </w:r>
                        <w:r w:rsidRPr="00BB5698">
                          <w:rPr>
                            <w:sz w:val="12"/>
                            <w:szCs w:val="16"/>
                            <w:lang w:val="en-US"/>
                          </w:rPr>
                          <w:t xml:space="preserve"> </w:t>
                        </w:r>
                        <w:r w:rsidRPr="00BB5698">
                          <w:rPr>
                            <w:sz w:val="14"/>
                            <w:szCs w:val="18"/>
                            <w:lang w:val="en-US"/>
                          </w:rPr>
                          <w:t>[</w:t>
                        </w:r>
                        <w:r w:rsidRPr="00BB5698">
                          <w:rPr>
                            <w:rFonts w:cs="AdvPS40F147"/>
                            <w:sz w:val="14"/>
                            <w:szCs w:val="18"/>
                            <w:lang w:val="en-US"/>
                          </w:rPr>
                          <w:t xml:space="preserve">W. D. </w:t>
                        </w:r>
                        <w:proofErr w:type="spellStart"/>
                        <w:r w:rsidRPr="00BB5698">
                          <w:rPr>
                            <w:rFonts w:cs="AdvPS40F147"/>
                            <w:sz w:val="14"/>
                            <w:szCs w:val="18"/>
                            <w:lang w:val="en-US"/>
                          </w:rPr>
                          <w:t>Seiffert</w:t>
                        </w:r>
                        <w:proofErr w:type="spellEnd"/>
                        <w:r w:rsidRPr="00BB5698">
                          <w:rPr>
                            <w:rFonts w:cs="AdvPS40F147"/>
                            <w:sz w:val="14"/>
                            <w:szCs w:val="18"/>
                            <w:lang w:val="en-US"/>
                          </w:rPr>
                          <w:t xml:space="preserve">, </w:t>
                        </w:r>
                        <w:proofErr w:type="spellStart"/>
                        <w:proofErr w:type="gramStart"/>
                        <w:r w:rsidRPr="00BB5698">
                          <w:rPr>
                            <w:rFonts w:cs="AdvPS40F147"/>
                            <w:sz w:val="14"/>
                            <w:szCs w:val="18"/>
                            <w:lang w:val="en-US"/>
                          </w:rPr>
                          <w:t>Euratom</w:t>
                        </w:r>
                        <w:proofErr w:type="spellEnd"/>
                        <w:proofErr w:type="gramEnd"/>
                        <w:r w:rsidRPr="00BB5698">
                          <w:rPr>
                            <w:rFonts w:cs="AdvPS40F147"/>
                            <w:sz w:val="14"/>
                            <w:szCs w:val="18"/>
                            <w:lang w:val="en-US"/>
                          </w:rPr>
                          <w:t xml:space="preserve"> Report No. EUR 4455d (1970)]</w:t>
                        </w:r>
                      </w:p>
                    </w:txbxContent>
                  </v:textbox>
                </v:shape>
                <v:shapetype id="_x0000_t32" coordsize="21600,21600" o:spt="32" o:oned="t" path="m,l21600,21600e" filled="f">
                  <v:path arrowok="t" fillok="f" o:connecttype="none"/>
                  <o:lock v:ext="edit" shapetype="t"/>
                </v:shapetype>
                <v:shape id="Connecteur droit avec flèche 24" o:spid="_x0000_s1032" type="#_x0000_t32" style="position:absolute;left:11414;top:12990;width:4864;height:132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6KbocUAAADbAAAADwAAAGRycy9kb3ducmV2LnhtbESPQWvCQBCF74L/YRmhN90klCKpayiK&#10;ttBT1UO9DdlpNm12NmQ3Jvrru4WCx8eb9715q2K0jbhQ52vHCtJFAoK4dLrmSsHpuJsvQfiArLFx&#10;TAqu5KFYTycrzLUb+IMuh1CJCGGfowITQptL6UtDFv3CtcTR+3KdxRBlV0nd4RDhtpFZkjxJizXH&#10;BoMtbQyVP4fexje+byZrtrd+2Hv9np1f08/zNVXqYTa+PIMINIb78X/6TSvIHuFvSwSAXP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6KbocUAAADbAAAADwAAAAAAAAAA&#10;AAAAAAChAgAAZHJzL2Rvd25yZXYueG1sUEsFBgAAAAAEAAQA+QAAAJMDAAAAAA==&#10;" stroked="f"/>
                <w10:wrap type="square"/>
              </v:group>
            </w:pict>
          </mc:Fallback>
        </mc:AlternateContent>
      </w:r>
      <w:r w:rsidR="004D010A">
        <w:rPr>
          <w:color w:val="000000"/>
          <w:sz w:val="24"/>
          <w:szCs w:val="24"/>
          <w:lang w:val="en-GB"/>
        </w:rPr>
        <w:t>Another</w:t>
      </w:r>
      <w:r w:rsidR="004D010A">
        <w:rPr>
          <w:color w:val="000000"/>
          <w:sz w:val="24"/>
          <w:szCs w:val="24"/>
          <w:lang w:val="en-GB"/>
        </w:rPr>
        <w:t xml:space="preserve"> scientific issue of th</w:t>
      </w:r>
      <w:r w:rsidR="008E74EC">
        <w:rPr>
          <w:color w:val="000000"/>
          <w:sz w:val="24"/>
          <w:szCs w:val="24"/>
          <w:lang w:val="en-GB"/>
        </w:rPr>
        <w:t>is</w:t>
      </w:r>
      <w:r w:rsidR="004D010A">
        <w:rPr>
          <w:color w:val="000000"/>
          <w:sz w:val="24"/>
          <w:szCs w:val="24"/>
          <w:lang w:val="en-GB"/>
        </w:rPr>
        <w:t xml:space="preserve"> proposed PhD programme is </w:t>
      </w:r>
      <w:r w:rsidR="004D010A" w:rsidRPr="004D010A">
        <w:rPr>
          <w:color w:val="000000"/>
          <w:sz w:val="24"/>
          <w:szCs w:val="24"/>
          <w:lang w:val="en-GB"/>
        </w:rPr>
        <w:t>the possibility to verify whether fundamental dynamical parameters, such as the damping and frequency of non-hydrodynamic acoustic excitations, follow, even</w:t>
      </w:r>
      <w:bookmarkStart w:id="0" w:name="_GoBack"/>
      <w:bookmarkEnd w:id="0"/>
      <w:r w:rsidR="004D010A" w:rsidRPr="004D010A">
        <w:rPr>
          <w:color w:val="000000"/>
          <w:sz w:val="24"/>
          <w:szCs w:val="24"/>
          <w:lang w:val="en-GB"/>
        </w:rPr>
        <w:t xml:space="preserve"> in quantum fluids, the nearly "universal" behaviour observed in various classical molecular and monatomic liquids</w:t>
      </w:r>
      <w:r w:rsidR="004D010A">
        <w:rPr>
          <w:color w:val="000000"/>
          <w:sz w:val="24"/>
          <w:szCs w:val="24"/>
          <w:lang w:val="en-GB"/>
        </w:rPr>
        <w:t>.</w:t>
      </w:r>
    </w:p>
    <w:p w14:paraId="3A51DBC9" w14:textId="310013BC" w:rsidR="008E74EC" w:rsidRDefault="008E74EC" w:rsidP="00BB5698">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rPr>
          <w:color w:val="000000"/>
          <w:sz w:val="24"/>
          <w:szCs w:val="24"/>
          <w:lang w:val="en-GB"/>
        </w:rPr>
      </w:pPr>
      <w:r>
        <w:rPr>
          <w:color w:val="000000"/>
          <w:sz w:val="24"/>
          <w:szCs w:val="24"/>
          <w:lang w:val="en-GB"/>
        </w:rPr>
        <w:t xml:space="preserve">Furthermore, </w:t>
      </w:r>
      <w:r>
        <w:rPr>
          <w:color w:val="000000"/>
          <w:sz w:val="24"/>
          <w:szCs w:val="24"/>
          <w:lang w:val="en-GB"/>
        </w:rPr>
        <w:t xml:space="preserve">the deep study of the hydrogen liquids dynamics has become a </w:t>
      </w:r>
      <w:r w:rsidRPr="005B177E">
        <w:rPr>
          <w:sz w:val="24"/>
          <w:szCs w:val="24"/>
          <w:lang w:val="en-GB"/>
        </w:rPr>
        <w:t>simultaneous</w:t>
      </w:r>
      <w:r>
        <w:rPr>
          <w:color w:val="FF0000"/>
          <w:sz w:val="24"/>
          <w:szCs w:val="24"/>
          <w:lang w:val="en-GB"/>
        </w:rPr>
        <w:t xml:space="preserve"> </w:t>
      </w:r>
      <w:r>
        <w:rPr>
          <w:color w:val="000000"/>
          <w:sz w:val="24"/>
          <w:szCs w:val="24"/>
          <w:lang w:val="en-GB"/>
        </w:rPr>
        <w:t xml:space="preserve">and urgent need to face also the present requests of accuracy in neutron DDCS evaluations and </w:t>
      </w:r>
      <w:r>
        <w:rPr>
          <w:i/>
          <w:color w:val="000000"/>
          <w:sz w:val="24"/>
          <w:szCs w:val="24"/>
          <w:lang w:val="en-GB"/>
        </w:rPr>
        <w:t>Total Cross Section</w:t>
      </w:r>
      <w:r>
        <w:rPr>
          <w:color w:val="000000"/>
          <w:sz w:val="24"/>
          <w:szCs w:val="24"/>
          <w:lang w:val="en-GB"/>
        </w:rPr>
        <w:t xml:space="preserve"> (TCS) libraries given in use for Nuclear Physics reference databases. </w:t>
      </w:r>
    </w:p>
    <w:p w14:paraId="2CABE9E1" w14:textId="0BA2D551" w:rsidR="00725001" w:rsidRPr="00E75A06" w:rsidRDefault="00A36948" w:rsidP="00E42F44">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rPr>
          <w:lang w:val="en-GB"/>
        </w:rPr>
      </w:pPr>
      <w:r>
        <w:rPr>
          <w:color w:val="000000"/>
          <w:sz w:val="24"/>
          <w:szCs w:val="24"/>
          <w:lang w:val="en-GB"/>
        </w:rPr>
        <w:t>The increase of the neutron cross section data accuracy is of strategic importance for the long term vision of the ILL. Indeed, in parallel to the LEU conversion that is expected around 2030, the whole RHF pile will have to be refurbished. Proposing new cold sources design will thus be crucial before the next international convention in 2023 to give our associates a long term vision. Because of knowledge of the so poor accuracy of the current databases, this design could only be done with the new more precise nuclear data (IRSN is involved in the project). The study must start now to be achieved in time.</w:t>
      </w:r>
      <w:r w:rsidR="00BB5698">
        <w:rPr>
          <w:noProof/>
          <w:color w:val="00000A"/>
          <w:lang w:eastAsia="fr-FR"/>
        </w:rPr>
        <mc:AlternateContent>
          <mc:Choice Requires="wps">
            <w:drawing>
              <wp:anchor distT="0" distB="0" distL="114300" distR="114300" simplePos="0" relativeHeight="251664384" behindDoc="0" locked="0" layoutInCell="1" allowOverlap="1" wp14:editId="67196A3D">
                <wp:simplePos x="0" y="0"/>
                <wp:positionH relativeFrom="column">
                  <wp:posOffset>2400300</wp:posOffset>
                </wp:positionH>
                <wp:positionV relativeFrom="paragraph">
                  <wp:posOffset>7555865</wp:posOffset>
                </wp:positionV>
                <wp:extent cx="2927350" cy="1069340"/>
                <wp:effectExtent l="3810" t="635" r="2540" b="0"/>
                <wp:wrapNone/>
                <wp:docPr id="20" name="Zone de text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7350" cy="1069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C62F1" w14:textId="77777777" w:rsidR="00BB5698" w:rsidRDefault="00BB5698" w:rsidP="00BB5698">
                            <w:pPr>
                              <w:spacing w:after="0" w:line="240" w:lineRule="auto"/>
                              <w:rPr>
                                <w:sz w:val="16"/>
                                <w:szCs w:val="16"/>
                                <w:lang w:val="en-US"/>
                              </w:rPr>
                            </w:pPr>
                            <w:r>
                              <w:rPr>
                                <w:b/>
                                <w:sz w:val="20"/>
                                <w:szCs w:val="20"/>
                                <w:lang w:val="en-US"/>
                              </w:rPr>
                              <w:t>Fig. 1</w:t>
                            </w:r>
                            <w:r>
                              <w:rPr>
                                <w:lang w:val="en-US"/>
                              </w:rPr>
                              <w:t xml:space="preserve"> </w:t>
                            </w:r>
                            <w:r>
                              <w:rPr>
                                <w:sz w:val="16"/>
                                <w:szCs w:val="16"/>
                                <w:lang w:val="en-US"/>
                              </w:rPr>
                              <w:t>Total scattering cross section of D</w:t>
                            </w:r>
                            <w:r>
                              <w:rPr>
                                <w:sz w:val="16"/>
                                <w:szCs w:val="16"/>
                                <w:vertAlign w:val="subscript"/>
                                <w:lang w:val="en-US"/>
                              </w:rPr>
                              <w:t>2</w:t>
                            </w:r>
                            <w:r>
                              <w:rPr>
                                <w:sz w:val="16"/>
                                <w:szCs w:val="16"/>
                                <w:lang w:val="en-US"/>
                              </w:rPr>
                              <w:t xml:space="preserve"> at 19 K as measured by </w:t>
                            </w:r>
                            <w:proofErr w:type="spellStart"/>
                            <w:r>
                              <w:rPr>
                                <w:sz w:val="16"/>
                                <w:szCs w:val="16"/>
                                <w:lang w:val="en-US"/>
                              </w:rPr>
                              <w:t>Seiffert</w:t>
                            </w:r>
                            <w:proofErr w:type="spellEnd"/>
                            <w:r>
                              <w:rPr>
                                <w:sz w:val="16"/>
                                <w:szCs w:val="16"/>
                                <w:lang w:val="en-US"/>
                              </w:rPr>
                              <w:t xml:space="preserve"> (black squares). Calculations based on two possible models [6] of the </w:t>
                            </w:r>
                            <w:proofErr w:type="spellStart"/>
                            <w:r>
                              <w:rPr>
                                <w:i/>
                                <w:sz w:val="16"/>
                                <w:szCs w:val="16"/>
                                <w:lang w:val="en-US"/>
                              </w:rPr>
                              <w:t>self</w:t>
                            </w:r>
                            <w:r>
                              <w:rPr>
                                <w:sz w:val="16"/>
                                <w:szCs w:val="16"/>
                                <w:lang w:val="en-US"/>
                              </w:rPr>
                              <w:t xml:space="preserve"> component</w:t>
                            </w:r>
                            <w:proofErr w:type="spellEnd"/>
                            <w:r>
                              <w:rPr>
                                <w:sz w:val="16"/>
                                <w:szCs w:val="16"/>
                                <w:lang w:val="en-US"/>
                              </w:rPr>
                              <w:t xml:space="preserve"> (red and cyan open circles) are compared with </w:t>
                            </w:r>
                            <w:proofErr w:type="spellStart"/>
                            <w:r>
                              <w:rPr>
                                <w:i/>
                                <w:sz w:val="16"/>
                                <w:szCs w:val="16"/>
                                <w:lang w:val="en-US"/>
                              </w:rPr>
                              <w:t>self</w:t>
                            </w:r>
                            <w:r>
                              <w:rPr>
                                <w:sz w:val="16"/>
                                <w:szCs w:val="16"/>
                                <w:lang w:val="en-US"/>
                              </w:rPr>
                              <w:t>+</w:t>
                            </w:r>
                            <w:r>
                              <w:rPr>
                                <w:i/>
                                <w:sz w:val="16"/>
                                <w:szCs w:val="16"/>
                                <w:lang w:val="en-US"/>
                              </w:rPr>
                              <w:t>distinct</w:t>
                            </w:r>
                            <w:proofErr w:type="spellEnd"/>
                            <w:r>
                              <w:rPr>
                                <w:sz w:val="16"/>
                                <w:szCs w:val="16"/>
                                <w:lang w:val="en-US"/>
                              </w:rPr>
                              <w:t xml:space="preserve"> results (full dots). The distinct contribution was added following either the Vineyard [see e.g. 6] or the </w:t>
                            </w:r>
                            <w:proofErr w:type="spellStart"/>
                            <w:r>
                              <w:rPr>
                                <w:sz w:val="16"/>
                                <w:szCs w:val="16"/>
                                <w:lang w:val="en-US"/>
                              </w:rPr>
                              <w:t>Sköld</w:t>
                            </w:r>
                            <w:proofErr w:type="spellEnd"/>
                            <w:r>
                              <w:rPr>
                                <w:sz w:val="16"/>
                                <w:szCs w:val="16"/>
                                <w:lang w:val="en-US"/>
                              </w:rPr>
                              <w:t xml:space="preserve"> [12] approximation for classical systems.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20" o:spid="_x0000_s1033" type="#_x0000_t202" style="position:absolute;left:0;text-align:left;margin-left:189pt;margin-top:594.95pt;width:230.5pt;height:84.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" filled="f" stroked="f">
                <v:textbox>
                  <w:txbxContent>
                    <w:p w14:paraId="333C62F1" w14:textId="77777777" w:rsidR="00BB5698" w:rsidRDefault="00BB5698" w:rsidP="00BB5698">
                      <w:pPr>
                        <w:spacing w:after="0" w:line="240" w:lineRule="auto"/>
                        <w:rPr>
                          <w:sz w:val="16"/>
                          <w:szCs w:val="16"/>
                          <w:lang w:val="en-US"/>
                        </w:rPr>
                      </w:pPr>
                      <w:r>
                        <w:rPr>
                          <w:b/>
                          <w:sz w:val="20"/>
                          <w:szCs w:val="20"/>
                          <w:lang w:val="en-US"/>
                        </w:rPr>
                        <w:t>Fig. 1</w:t>
                      </w:r>
                      <w:r>
                        <w:rPr>
                          <w:lang w:val="en-US"/>
                        </w:rPr>
                        <w:t xml:space="preserve"> </w:t>
                      </w:r>
                      <w:r>
                        <w:rPr>
                          <w:sz w:val="16"/>
                          <w:szCs w:val="16"/>
                          <w:lang w:val="en-US"/>
                        </w:rPr>
                        <w:t>Total scattering cross section of D</w:t>
                      </w:r>
                      <w:r>
                        <w:rPr>
                          <w:sz w:val="16"/>
                          <w:szCs w:val="16"/>
                          <w:vertAlign w:val="subscript"/>
                          <w:lang w:val="en-US"/>
                        </w:rPr>
                        <w:t>2</w:t>
                      </w:r>
                      <w:r>
                        <w:rPr>
                          <w:sz w:val="16"/>
                          <w:szCs w:val="16"/>
                          <w:lang w:val="en-US"/>
                        </w:rPr>
                        <w:t xml:space="preserve"> at 19 K as measured by </w:t>
                      </w:r>
                      <w:proofErr w:type="spellStart"/>
                      <w:r>
                        <w:rPr>
                          <w:sz w:val="16"/>
                          <w:szCs w:val="16"/>
                          <w:lang w:val="en-US"/>
                        </w:rPr>
                        <w:t>Seiffert</w:t>
                      </w:r>
                      <w:proofErr w:type="spellEnd"/>
                      <w:r>
                        <w:rPr>
                          <w:sz w:val="16"/>
                          <w:szCs w:val="16"/>
                          <w:lang w:val="en-US"/>
                        </w:rPr>
                        <w:t xml:space="preserve"> (black squares). Calculations based on two possible models [6] of the </w:t>
                      </w:r>
                      <w:proofErr w:type="spellStart"/>
                      <w:r>
                        <w:rPr>
                          <w:i/>
                          <w:sz w:val="16"/>
                          <w:szCs w:val="16"/>
                          <w:lang w:val="en-US"/>
                        </w:rPr>
                        <w:t>self</w:t>
                      </w:r>
                      <w:r>
                        <w:rPr>
                          <w:sz w:val="16"/>
                          <w:szCs w:val="16"/>
                          <w:lang w:val="en-US"/>
                        </w:rPr>
                        <w:t xml:space="preserve"> component</w:t>
                      </w:r>
                      <w:proofErr w:type="spellEnd"/>
                      <w:r>
                        <w:rPr>
                          <w:sz w:val="16"/>
                          <w:szCs w:val="16"/>
                          <w:lang w:val="en-US"/>
                        </w:rPr>
                        <w:t xml:space="preserve"> (red and cyan open circles) are compared with </w:t>
                      </w:r>
                      <w:proofErr w:type="spellStart"/>
                      <w:r>
                        <w:rPr>
                          <w:i/>
                          <w:sz w:val="16"/>
                          <w:szCs w:val="16"/>
                          <w:lang w:val="en-US"/>
                        </w:rPr>
                        <w:t>self</w:t>
                      </w:r>
                      <w:r>
                        <w:rPr>
                          <w:sz w:val="16"/>
                          <w:szCs w:val="16"/>
                          <w:lang w:val="en-US"/>
                        </w:rPr>
                        <w:t>+</w:t>
                      </w:r>
                      <w:r>
                        <w:rPr>
                          <w:i/>
                          <w:sz w:val="16"/>
                          <w:szCs w:val="16"/>
                          <w:lang w:val="en-US"/>
                        </w:rPr>
                        <w:t>distinct</w:t>
                      </w:r>
                      <w:proofErr w:type="spellEnd"/>
                      <w:r>
                        <w:rPr>
                          <w:sz w:val="16"/>
                          <w:szCs w:val="16"/>
                          <w:lang w:val="en-US"/>
                        </w:rPr>
                        <w:t xml:space="preserve"> results (full dots). The distinct contribution was added following either the Vineyard [see e.g. 6] or the </w:t>
                      </w:r>
                      <w:proofErr w:type="spellStart"/>
                      <w:r>
                        <w:rPr>
                          <w:sz w:val="16"/>
                          <w:szCs w:val="16"/>
                          <w:lang w:val="en-US"/>
                        </w:rPr>
                        <w:t>Sköld</w:t>
                      </w:r>
                      <w:proofErr w:type="spellEnd"/>
                      <w:r>
                        <w:rPr>
                          <w:sz w:val="16"/>
                          <w:szCs w:val="16"/>
                          <w:lang w:val="en-US"/>
                        </w:rPr>
                        <w:t xml:space="preserve"> [12] approximation for classical systems. </w:t>
                      </w:r>
                    </w:p>
                  </w:txbxContent>
                </v:textbox>
              </v:shape>
            </w:pict>
          </mc:Fallback>
        </mc:AlternateContent>
      </w:r>
      <w:r w:rsidR="00BB5698">
        <w:rPr>
          <w:noProof/>
          <w:color w:val="00000A"/>
          <w:lang w:eastAsia="fr-FR"/>
        </w:rPr>
        <w:drawing>
          <wp:anchor distT="0" distB="0" distL="114300" distR="114300" simplePos="0" relativeHeight="251663360" behindDoc="0" locked="0" layoutInCell="1" allowOverlap="1" wp14:editId="550D8FCF">
            <wp:simplePos x="0" y="0"/>
            <wp:positionH relativeFrom="column">
              <wp:posOffset>2082800</wp:posOffset>
            </wp:positionH>
            <wp:positionV relativeFrom="paragraph">
              <wp:posOffset>4404360</wp:posOffset>
            </wp:positionV>
            <wp:extent cx="3434715" cy="2997200"/>
            <wp:effectExtent l="0" t="0" r="0" b="0"/>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34715" cy="299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B5698">
        <w:rPr>
          <w:noProof/>
          <w:color w:val="00000A"/>
          <w:lang w:eastAsia="fr-FR"/>
        </w:rPr>
        <mc:AlternateContent>
          <mc:Choice Requires="wps">
            <w:drawing>
              <wp:anchor distT="0" distB="0" distL="114300" distR="114300" simplePos="0" relativeHeight="251662336" behindDoc="0" locked="0" layoutInCell="1" allowOverlap="1" wp14:editId="0452D663">
                <wp:simplePos x="0" y="0"/>
                <wp:positionH relativeFrom="column">
                  <wp:posOffset>2400300</wp:posOffset>
                </wp:positionH>
                <wp:positionV relativeFrom="paragraph">
                  <wp:posOffset>7555865</wp:posOffset>
                </wp:positionV>
                <wp:extent cx="2927350" cy="1069340"/>
                <wp:effectExtent l="3810" t="635" r="2540" b="0"/>
                <wp:wrapNone/>
                <wp:docPr id="18" name="Zone de text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7350" cy="1069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012E9" w14:textId="77777777" w:rsidR="00BB5698" w:rsidRDefault="00BB5698" w:rsidP="00BB5698">
                            <w:pPr>
                              <w:spacing w:after="0" w:line="240" w:lineRule="auto"/>
                              <w:rPr>
                                <w:sz w:val="16"/>
                                <w:szCs w:val="16"/>
                                <w:lang w:val="en-US"/>
                              </w:rPr>
                            </w:pPr>
                            <w:r>
                              <w:rPr>
                                <w:b/>
                                <w:sz w:val="20"/>
                                <w:szCs w:val="20"/>
                                <w:lang w:val="en-US"/>
                              </w:rPr>
                              <w:t>Fig. 1</w:t>
                            </w:r>
                            <w:r>
                              <w:rPr>
                                <w:lang w:val="en-US"/>
                              </w:rPr>
                              <w:t xml:space="preserve"> </w:t>
                            </w:r>
                            <w:r>
                              <w:rPr>
                                <w:sz w:val="16"/>
                                <w:szCs w:val="16"/>
                                <w:lang w:val="en-US"/>
                              </w:rPr>
                              <w:t>Total scattering cross section of D</w:t>
                            </w:r>
                            <w:r>
                              <w:rPr>
                                <w:sz w:val="16"/>
                                <w:szCs w:val="16"/>
                                <w:vertAlign w:val="subscript"/>
                                <w:lang w:val="en-US"/>
                              </w:rPr>
                              <w:t>2</w:t>
                            </w:r>
                            <w:r>
                              <w:rPr>
                                <w:sz w:val="16"/>
                                <w:szCs w:val="16"/>
                                <w:lang w:val="en-US"/>
                              </w:rPr>
                              <w:t xml:space="preserve"> at 19 K as measured by </w:t>
                            </w:r>
                            <w:proofErr w:type="spellStart"/>
                            <w:r>
                              <w:rPr>
                                <w:sz w:val="16"/>
                                <w:szCs w:val="16"/>
                                <w:lang w:val="en-US"/>
                              </w:rPr>
                              <w:t>Seiffert</w:t>
                            </w:r>
                            <w:proofErr w:type="spellEnd"/>
                            <w:r>
                              <w:rPr>
                                <w:sz w:val="16"/>
                                <w:szCs w:val="16"/>
                                <w:lang w:val="en-US"/>
                              </w:rPr>
                              <w:t xml:space="preserve"> (black squares). Calculations based on two possible models [6] of the </w:t>
                            </w:r>
                            <w:proofErr w:type="spellStart"/>
                            <w:r>
                              <w:rPr>
                                <w:i/>
                                <w:sz w:val="16"/>
                                <w:szCs w:val="16"/>
                                <w:lang w:val="en-US"/>
                              </w:rPr>
                              <w:t>self</w:t>
                            </w:r>
                            <w:r>
                              <w:rPr>
                                <w:sz w:val="16"/>
                                <w:szCs w:val="16"/>
                                <w:lang w:val="en-US"/>
                              </w:rPr>
                              <w:t xml:space="preserve"> component</w:t>
                            </w:r>
                            <w:proofErr w:type="spellEnd"/>
                            <w:r>
                              <w:rPr>
                                <w:sz w:val="16"/>
                                <w:szCs w:val="16"/>
                                <w:lang w:val="en-US"/>
                              </w:rPr>
                              <w:t xml:space="preserve"> (red and cyan open circles) are compared with </w:t>
                            </w:r>
                            <w:proofErr w:type="spellStart"/>
                            <w:r>
                              <w:rPr>
                                <w:i/>
                                <w:sz w:val="16"/>
                                <w:szCs w:val="16"/>
                                <w:lang w:val="en-US"/>
                              </w:rPr>
                              <w:t>self</w:t>
                            </w:r>
                            <w:r>
                              <w:rPr>
                                <w:sz w:val="16"/>
                                <w:szCs w:val="16"/>
                                <w:lang w:val="en-US"/>
                              </w:rPr>
                              <w:t>+</w:t>
                            </w:r>
                            <w:r>
                              <w:rPr>
                                <w:i/>
                                <w:sz w:val="16"/>
                                <w:szCs w:val="16"/>
                                <w:lang w:val="en-US"/>
                              </w:rPr>
                              <w:t>distinct</w:t>
                            </w:r>
                            <w:proofErr w:type="spellEnd"/>
                            <w:r>
                              <w:rPr>
                                <w:sz w:val="16"/>
                                <w:szCs w:val="16"/>
                                <w:lang w:val="en-US"/>
                              </w:rPr>
                              <w:t xml:space="preserve"> results (full dots). The distinct contribution was added following either the Vineyard [see e.g. 6] or the </w:t>
                            </w:r>
                            <w:proofErr w:type="spellStart"/>
                            <w:r>
                              <w:rPr>
                                <w:sz w:val="16"/>
                                <w:szCs w:val="16"/>
                                <w:lang w:val="en-US"/>
                              </w:rPr>
                              <w:t>Sköld</w:t>
                            </w:r>
                            <w:proofErr w:type="spellEnd"/>
                            <w:r>
                              <w:rPr>
                                <w:sz w:val="16"/>
                                <w:szCs w:val="16"/>
                                <w:lang w:val="en-US"/>
                              </w:rPr>
                              <w:t xml:space="preserve"> [12] approximation for classical systems.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18" o:spid="_x0000_s1034" type="#_x0000_t202" style="position:absolute;left:0;text-align:left;margin-left:189pt;margin-top:594.95pt;width:230.5pt;height:8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" filled="f" stroked="f">
                <v:textbox>
                  <w:txbxContent>
                    <w:p w14:paraId="7E4012E9" w14:textId="77777777" w:rsidR="00BB5698" w:rsidRDefault="00BB5698" w:rsidP="00BB5698">
                      <w:pPr>
                        <w:spacing w:after="0" w:line="240" w:lineRule="auto"/>
                        <w:rPr>
                          <w:sz w:val="16"/>
                          <w:szCs w:val="16"/>
                          <w:lang w:val="en-US"/>
                        </w:rPr>
                      </w:pPr>
                      <w:r>
                        <w:rPr>
                          <w:b/>
                          <w:sz w:val="20"/>
                          <w:szCs w:val="20"/>
                          <w:lang w:val="en-US"/>
                        </w:rPr>
                        <w:t>Fig. 1</w:t>
                      </w:r>
                      <w:r>
                        <w:rPr>
                          <w:lang w:val="en-US"/>
                        </w:rPr>
                        <w:t xml:space="preserve"> </w:t>
                      </w:r>
                      <w:r>
                        <w:rPr>
                          <w:sz w:val="16"/>
                          <w:szCs w:val="16"/>
                          <w:lang w:val="en-US"/>
                        </w:rPr>
                        <w:t>Total scattering cross section of D</w:t>
                      </w:r>
                      <w:r>
                        <w:rPr>
                          <w:sz w:val="16"/>
                          <w:szCs w:val="16"/>
                          <w:vertAlign w:val="subscript"/>
                          <w:lang w:val="en-US"/>
                        </w:rPr>
                        <w:t>2</w:t>
                      </w:r>
                      <w:r>
                        <w:rPr>
                          <w:sz w:val="16"/>
                          <w:szCs w:val="16"/>
                          <w:lang w:val="en-US"/>
                        </w:rPr>
                        <w:t xml:space="preserve"> at 19 K as measured by </w:t>
                      </w:r>
                      <w:proofErr w:type="spellStart"/>
                      <w:r>
                        <w:rPr>
                          <w:sz w:val="16"/>
                          <w:szCs w:val="16"/>
                          <w:lang w:val="en-US"/>
                        </w:rPr>
                        <w:t>Seiffert</w:t>
                      </w:r>
                      <w:proofErr w:type="spellEnd"/>
                      <w:r>
                        <w:rPr>
                          <w:sz w:val="16"/>
                          <w:szCs w:val="16"/>
                          <w:lang w:val="en-US"/>
                        </w:rPr>
                        <w:t xml:space="preserve"> (black squares). Calculations based on two possible models [6] of the </w:t>
                      </w:r>
                      <w:proofErr w:type="spellStart"/>
                      <w:r>
                        <w:rPr>
                          <w:i/>
                          <w:sz w:val="16"/>
                          <w:szCs w:val="16"/>
                          <w:lang w:val="en-US"/>
                        </w:rPr>
                        <w:t>self</w:t>
                      </w:r>
                      <w:r>
                        <w:rPr>
                          <w:sz w:val="16"/>
                          <w:szCs w:val="16"/>
                          <w:lang w:val="en-US"/>
                        </w:rPr>
                        <w:t xml:space="preserve"> component</w:t>
                      </w:r>
                      <w:proofErr w:type="spellEnd"/>
                      <w:r>
                        <w:rPr>
                          <w:sz w:val="16"/>
                          <w:szCs w:val="16"/>
                          <w:lang w:val="en-US"/>
                        </w:rPr>
                        <w:t xml:space="preserve"> (red and cyan open circles) are compared with </w:t>
                      </w:r>
                      <w:proofErr w:type="spellStart"/>
                      <w:r>
                        <w:rPr>
                          <w:i/>
                          <w:sz w:val="16"/>
                          <w:szCs w:val="16"/>
                          <w:lang w:val="en-US"/>
                        </w:rPr>
                        <w:t>self</w:t>
                      </w:r>
                      <w:r>
                        <w:rPr>
                          <w:sz w:val="16"/>
                          <w:szCs w:val="16"/>
                          <w:lang w:val="en-US"/>
                        </w:rPr>
                        <w:t>+</w:t>
                      </w:r>
                      <w:r>
                        <w:rPr>
                          <w:i/>
                          <w:sz w:val="16"/>
                          <w:szCs w:val="16"/>
                          <w:lang w:val="en-US"/>
                        </w:rPr>
                        <w:t>distinct</w:t>
                      </w:r>
                      <w:proofErr w:type="spellEnd"/>
                      <w:r>
                        <w:rPr>
                          <w:sz w:val="16"/>
                          <w:szCs w:val="16"/>
                          <w:lang w:val="en-US"/>
                        </w:rPr>
                        <w:t xml:space="preserve"> results (full dots). The distinct contribution was added following either the Vineyard [see e.g. 6] or the </w:t>
                      </w:r>
                      <w:proofErr w:type="spellStart"/>
                      <w:r>
                        <w:rPr>
                          <w:sz w:val="16"/>
                          <w:szCs w:val="16"/>
                          <w:lang w:val="en-US"/>
                        </w:rPr>
                        <w:t>Sköld</w:t>
                      </w:r>
                      <w:proofErr w:type="spellEnd"/>
                      <w:r>
                        <w:rPr>
                          <w:sz w:val="16"/>
                          <w:szCs w:val="16"/>
                          <w:lang w:val="en-US"/>
                        </w:rPr>
                        <w:t xml:space="preserve"> [12] approximation for classical systems. </w:t>
                      </w:r>
                    </w:p>
                  </w:txbxContent>
                </v:textbox>
              </v:shape>
            </w:pict>
          </mc:Fallback>
        </mc:AlternateContent>
      </w:r>
      <w:r w:rsidR="00BB5698">
        <w:rPr>
          <w:noProof/>
          <w:color w:val="00000A"/>
          <w:lang w:eastAsia="fr-FR"/>
        </w:rPr>
        <w:drawing>
          <wp:anchor distT="0" distB="0" distL="114300" distR="114300" simplePos="0" relativeHeight="251661312" behindDoc="0" locked="0" layoutInCell="1" allowOverlap="1" wp14:editId="78F753CD">
            <wp:simplePos x="0" y="0"/>
            <wp:positionH relativeFrom="column">
              <wp:posOffset>2082800</wp:posOffset>
            </wp:positionH>
            <wp:positionV relativeFrom="paragraph">
              <wp:posOffset>4404360</wp:posOffset>
            </wp:positionV>
            <wp:extent cx="3434715" cy="2997200"/>
            <wp:effectExtent l="0" t="0" r="0" b="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34715" cy="299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B5698">
        <w:rPr>
          <w:noProof/>
          <w:color w:val="00000A"/>
          <w:lang w:eastAsia="fr-FR"/>
        </w:rPr>
        <mc:AlternateContent>
          <mc:Choice Requires="wps">
            <w:drawing>
              <wp:anchor distT="0" distB="0" distL="114300" distR="114300" simplePos="0" relativeHeight="251660288" behindDoc="0" locked="0" layoutInCell="1" allowOverlap="1" wp14:editId="4356D662">
                <wp:simplePos x="0" y="0"/>
                <wp:positionH relativeFrom="column">
                  <wp:posOffset>2400300</wp:posOffset>
                </wp:positionH>
                <wp:positionV relativeFrom="paragraph">
                  <wp:posOffset>7555865</wp:posOffset>
                </wp:positionV>
                <wp:extent cx="2927350" cy="1069340"/>
                <wp:effectExtent l="3810" t="635" r="2540" b="0"/>
                <wp:wrapNone/>
                <wp:docPr id="11"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7350" cy="1069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98D067" w14:textId="77777777" w:rsidR="00BB5698" w:rsidRDefault="00BB5698" w:rsidP="00BB5698">
                            <w:pPr>
                              <w:spacing w:after="0" w:line="240" w:lineRule="auto"/>
                              <w:rPr>
                                <w:sz w:val="16"/>
                                <w:szCs w:val="16"/>
                                <w:lang w:val="en-US"/>
                              </w:rPr>
                            </w:pPr>
                            <w:r>
                              <w:rPr>
                                <w:b/>
                                <w:sz w:val="20"/>
                                <w:szCs w:val="20"/>
                                <w:lang w:val="en-US"/>
                              </w:rPr>
                              <w:t>Fig. 1</w:t>
                            </w:r>
                            <w:r>
                              <w:rPr>
                                <w:lang w:val="en-US"/>
                              </w:rPr>
                              <w:t xml:space="preserve"> </w:t>
                            </w:r>
                            <w:r>
                              <w:rPr>
                                <w:sz w:val="16"/>
                                <w:szCs w:val="16"/>
                                <w:lang w:val="en-US"/>
                              </w:rPr>
                              <w:t>Total scattering cross section of D</w:t>
                            </w:r>
                            <w:r>
                              <w:rPr>
                                <w:sz w:val="16"/>
                                <w:szCs w:val="16"/>
                                <w:vertAlign w:val="subscript"/>
                                <w:lang w:val="en-US"/>
                              </w:rPr>
                              <w:t>2</w:t>
                            </w:r>
                            <w:r>
                              <w:rPr>
                                <w:sz w:val="16"/>
                                <w:szCs w:val="16"/>
                                <w:lang w:val="en-US"/>
                              </w:rPr>
                              <w:t xml:space="preserve"> at 19 K as measured by </w:t>
                            </w:r>
                            <w:proofErr w:type="spellStart"/>
                            <w:r>
                              <w:rPr>
                                <w:sz w:val="16"/>
                                <w:szCs w:val="16"/>
                                <w:lang w:val="en-US"/>
                              </w:rPr>
                              <w:t>Seiffert</w:t>
                            </w:r>
                            <w:proofErr w:type="spellEnd"/>
                            <w:r>
                              <w:rPr>
                                <w:sz w:val="16"/>
                                <w:szCs w:val="16"/>
                                <w:lang w:val="en-US"/>
                              </w:rPr>
                              <w:t xml:space="preserve"> (black squares). Calculations based on two possible models [6] of the </w:t>
                            </w:r>
                            <w:proofErr w:type="spellStart"/>
                            <w:r>
                              <w:rPr>
                                <w:i/>
                                <w:sz w:val="16"/>
                                <w:szCs w:val="16"/>
                                <w:lang w:val="en-US"/>
                              </w:rPr>
                              <w:t>self</w:t>
                            </w:r>
                            <w:r>
                              <w:rPr>
                                <w:sz w:val="16"/>
                                <w:szCs w:val="16"/>
                                <w:lang w:val="en-US"/>
                              </w:rPr>
                              <w:t xml:space="preserve"> component</w:t>
                            </w:r>
                            <w:proofErr w:type="spellEnd"/>
                            <w:r>
                              <w:rPr>
                                <w:sz w:val="16"/>
                                <w:szCs w:val="16"/>
                                <w:lang w:val="en-US"/>
                              </w:rPr>
                              <w:t xml:space="preserve"> (red and cyan open circles) are compared with </w:t>
                            </w:r>
                            <w:proofErr w:type="spellStart"/>
                            <w:r>
                              <w:rPr>
                                <w:i/>
                                <w:sz w:val="16"/>
                                <w:szCs w:val="16"/>
                                <w:lang w:val="en-US"/>
                              </w:rPr>
                              <w:t>self</w:t>
                            </w:r>
                            <w:r>
                              <w:rPr>
                                <w:sz w:val="16"/>
                                <w:szCs w:val="16"/>
                                <w:lang w:val="en-US"/>
                              </w:rPr>
                              <w:t>+</w:t>
                            </w:r>
                            <w:r>
                              <w:rPr>
                                <w:i/>
                                <w:sz w:val="16"/>
                                <w:szCs w:val="16"/>
                                <w:lang w:val="en-US"/>
                              </w:rPr>
                              <w:t>distinct</w:t>
                            </w:r>
                            <w:proofErr w:type="spellEnd"/>
                            <w:r>
                              <w:rPr>
                                <w:sz w:val="16"/>
                                <w:szCs w:val="16"/>
                                <w:lang w:val="en-US"/>
                              </w:rPr>
                              <w:t xml:space="preserve"> results (full dots). The distinct contribution was added following either the Vineyard [see e.g. 6] or the </w:t>
                            </w:r>
                            <w:proofErr w:type="spellStart"/>
                            <w:r>
                              <w:rPr>
                                <w:sz w:val="16"/>
                                <w:szCs w:val="16"/>
                                <w:lang w:val="en-US"/>
                              </w:rPr>
                              <w:t>Sköld</w:t>
                            </w:r>
                            <w:proofErr w:type="spellEnd"/>
                            <w:r>
                              <w:rPr>
                                <w:sz w:val="16"/>
                                <w:szCs w:val="16"/>
                                <w:lang w:val="en-US"/>
                              </w:rPr>
                              <w:t xml:space="preserve"> [12] approximation for classical systems.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11" o:spid="_x0000_s1035" type="#_x0000_t202" style="position:absolute;left:0;text-align:left;margin-left:189pt;margin-top:594.95pt;width:230.5pt;height:8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" filled="f" stroked="f">
                <v:textbox>
                  <w:txbxContent>
                    <w:p w14:paraId="0698D067" w14:textId="77777777" w:rsidR="00BB5698" w:rsidRDefault="00BB5698" w:rsidP="00BB5698">
                      <w:pPr>
                        <w:spacing w:after="0" w:line="240" w:lineRule="auto"/>
                        <w:rPr>
                          <w:sz w:val="16"/>
                          <w:szCs w:val="16"/>
                          <w:lang w:val="en-US"/>
                        </w:rPr>
                      </w:pPr>
                      <w:r>
                        <w:rPr>
                          <w:b/>
                          <w:sz w:val="20"/>
                          <w:szCs w:val="20"/>
                          <w:lang w:val="en-US"/>
                        </w:rPr>
                        <w:t>Fig. 1</w:t>
                      </w:r>
                      <w:r>
                        <w:rPr>
                          <w:lang w:val="en-US"/>
                        </w:rPr>
                        <w:t xml:space="preserve"> </w:t>
                      </w:r>
                      <w:r>
                        <w:rPr>
                          <w:sz w:val="16"/>
                          <w:szCs w:val="16"/>
                          <w:lang w:val="en-US"/>
                        </w:rPr>
                        <w:t>Total scattering cross section of D</w:t>
                      </w:r>
                      <w:r>
                        <w:rPr>
                          <w:sz w:val="16"/>
                          <w:szCs w:val="16"/>
                          <w:vertAlign w:val="subscript"/>
                          <w:lang w:val="en-US"/>
                        </w:rPr>
                        <w:t>2</w:t>
                      </w:r>
                      <w:r>
                        <w:rPr>
                          <w:sz w:val="16"/>
                          <w:szCs w:val="16"/>
                          <w:lang w:val="en-US"/>
                        </w:rPr>
                        <w:t xml:space="preserve"> at 19 K as measured by </w:t>
                      </w:r>
                      <w:proofErr w:type="spellStart"/>
                      <w:r>
                        <w:rPr>
                          <w:sz w:val="16"/>
                          <w:szCs w:val="16"/>
                          <w:lang w:val="en-US"/>
                        </w:rPr>
                        <w:t>Seiffert</w:t>
                      </w:r>
                      <w:proofErr w:type="spellEnd"/>
                      <w:r>
                        <w:rPr>
                          <w:sz w:val="16"/>
                          <w:szCs w:val="16"/>
                          <w:lang w:val="en-US"/>
                        </w:rPr>
                        <w:t xml:space="preserve"> (black squares). Calculations based on two possible models [6] of the </w:t>
                      </w:r>
                      <w:proofErr w:type="spellStart"/>
                      <w:r>
                        <w:rPr>
                          <w:i/>
                          <w:sz w:val="16"/>
                          <w:szCs w:val="16"/>
                          <w:lang w:val="en-US"/>
                        </w:rPr>
                        <w:t>self</w:t>
                      </w:r>
                      <w:r>
                        <w:rPr>
                          <w:sz w:val="16"/>
                          <w:szCs w:val="16"/>
                          <w:lang w:val="en-US"/>
                        </w:rPr>
                        <w:t xml:space="preserve"> component</w:t>
                      </w:r>
                      <w:proofErr w:type="spellEnd"/>
                      <w:r>
                        <w:rPr>
                          <w:sz w:val="16"/>
                          <w:szCs w:val="16"/>
                          <w:lang w:val="en-US"/>
                        </w:rPr>
                        <w:t xml:space="preserve"> (red and cyan open circles) are compared with </w:t>
                      </w:r>
                      <w:proofErr w:type="spellStart"/>
                      <w:r>
                        <w:rPr>
                          <w:i/>
                          <w:sz w:val="16"/>
                          <w:szCs w:val="16"/>
                          <w:lang w:val="en-US"/>
                        </w:rPr>
                        <w:t>self</w:t>
                      </w:r>
                      <w:r>
                        <w:rPr>
                          <w:sz w:val="16"/>
                          <w:szCs w:val="16"/>
                          <w:lang w:val="en-US"/>
                        </w:rPr>
                        <w:t>+</w:t>
                      </w:r>
                      <w:r>
                        <w:rPr>
                          <w:i/>
                          <w:sz w:val="16"/>
                          <w:szCs w:val="16"/>
                          <w:lang w:val="en-US"/>
                        </w:rPr>
                        <w:t>distinct</w:t>
                      </w:r>
                      <w:proofErr w:type="spellEnd"/>
                      <w:r>
                        <w:rPr>
                          <w:sz w:val="16"/>
                          <w:szCs w:val="16"/>
                          <w:lang w:val="en-US"/>
                        </w:rPr>
                        <w:t xml:space="preserve"> results (full dots). The distinct contribution was added following either the Vineyard [see e.g. 6] or the </w:t>
                      </w:r>
                      <w:proofErr w:type="spellStart"/>
                      <w:r>
                        <w:rPr>
                          <w:sz w:val="16"/>
                          <w:szCs w:val="16"/>
                          <w:lang w:val="en-US"/>
                        </w:rPr>
                        <w:t>Sköld</w:t>
                      </w:r>
                      <w:proofErr w:type="spellEnd"/>
                      <w:r>
                        <w:rPr>
                          <w:sz w:val="16"/>
                          <w:szCs w:val="16"/>
                          <w:lang w:val="en-US"/>
                        </w:rPr>
                        <w:t xml:space="preserve"> [12] approximation for classical systems. </w:t>
                      </w:r>
                    </w:p>
                  </w:txbxContent>
                </v:textbox>
              </v:shape>
            </w:pict>
          </mc:Fallback>
        </mc:AlternateContent>
      </w:r>
      <w:r w:rsidR="00BB5698">
        <w:rPr>
          <w:noProof/>
          <w:color w:val="00000A"/>
          <w:lang w:eastAsia="fr-FR"/>
        </w:rPr>
        <w:drawing>
          <wp:anchor distT="0" distB="0" distL="114300" distR="114300" simplePos="0" relativeHeight="251659264" behindDoc="0" locked="0" layoutInCell="1" allowOverlap="1" wp14:editId="756B51A1">
            <wp:simplePos x="0" y="0"/>
            <wp:positionH relativeFrom="column">
              <wp:posOffset>2082800</wp:posOffset>
            </wp:positionH>
            <wp:positionV relativeFrom="paragraph">
              <wp:posOffset>4404360</wp:posOffset>
            </wp:positionV>
            <wp:extent cx="3434715" cy="299720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34715" cy="29972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725001" w:rsidRPr="00E75A06" w:rsidSect="00B634EB">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6E838A" w14:textId="77777777" w:rsidR="00060407" w:rsidRDefault="00060407" w:rsidP="009B3803">
      <w:pPr>
        <w:spacing w:after="0" w:line="240" w:lineRule="auto"/>
      </w:pPr>
      <w:r>
        <w:separator/>
      </w:r>
    </w:p>
  </w:endnote>
  <w:endnote w:type="continuationSeparator" w:id="0">
    <w:p w14:paraId="21BCC4F5" w14:textId="77777777" w:rsidR="00060407" w:rsidRDefault="00060407" w:rsidP="009B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dvPS40F147">
    <w:panose1 w:val="00000000000000000000"/>
    <w:charset w:val="00"/>
    <w:family w:val="roman"/>
    <w:notTrueType/>
    <w:pitch w:val="default"/>
    <w:sig w:usb0="00000003" w:usb1="00000000" w:usb2="00000000" w:usb3="00000000" w:csb0="00000001" w:csb1="00000000"/>
  </w:font>
  <w:font w:name="Arkitech">
    <w:altName w:val="Times New Roman"/>
    <w:panose1 w:val="02000000000000000000"/>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33C3F" w14:textId="16E43450" w:rsidR="006A720A" w:rsidRDefault="00A36948">
    <w:pPr>
      <w:pStyle w:val="Pieddepage"/>
    </w:pPr>
    <w:r w:rsidRPr="002F601F">
      <w:rPr>
        <w:noProof/>
        <w:lang w:eastAsia="fr-FR"/>
      </w:rPr>
      <w:drawing>
        <wp:anchor distT="0" distB="0" distL="114300" distR="114300" simplePos="0" relativeHeight="251673600" behindDoc="0" locked="0" layoutInCell="1" allowOverlap="1" wp14:anchorId="2844549F" wp14:editId="76940FA1">
          <wp:simplePos x="0" y="0"/>
          <wp:positionH relativeFrom="column">
            <wp:posOffset>3772512</wp:posOffset>
          </wp:positionH>
          <wp:positionV relativeFrom="paragraph">
            <wp:posOffset>-177471</wp:posOffset>
          </wp:positionV>
          <wp:extent cx="704850" cy="616585"/>
          <wp:effectExtent l="0" t="0" r="0" b="0"/>
          <wp:wrapNone/>
          <wp:docPr id="9" name="Image 8"/>
          <wp:cNvGraphicFramePr/>
          <a:graphic xmlns:a="http://schemas.openxmlformats.org/drawingml/2006/main">
            <a:graphicData uri="http://schemas.openxmlformats.org/drawingml/2006/picture">
              <pic:pic xmlns:pic="http://schemas.openxmlformats.org/drawingml/2006/picture">
                <pic:nvPicPr>
                  <pic:cNvPr id="9" name="Image 8"/>
                  <pic:cNvPicPr/>
                </pic:nvPicPr>
                <pic:blipFill>
                  <a:blip r:embed="rId1"/>
                  <a:srcRect/>
                  <a:stretch>
                    <a:fillRect/>
                  </a:stretch>
                </pic:blipFill>
                <pic:spPr bwMode="auto">
                  <a:xfrm>
                    <a:off x="0" y="0"/>
                    <a:ext cx="704850" cy="616585"/>
                  </a:xfrm>
                  <a:prstGeom prst="rect">
                    <a:avLst/>
                  </a:prstGeom>
                  <a:noFill/>
                  <a:ln w="9525">
                    <a:noFill/>
                    <a:miter lim="800000"/>
                    <a:headEnd/>
                    <a:tailEnd/>
                  </a:ln>
                </pic:spPr>
              </pic:pic>
            </a:graphicData>
          </a:graphic>
        </wp:anchor>
      </w:drawing>
    </w:r>
    <w:r w:rsidRPr="002F601F">
      <w:rPr>
        <w:noProof/>
        <w:lang w:eastAsia="fr-FR"/>
      </w:rPr>
      <w:drawing>
        <wp:anchor distT="0" distB="0" distL="114300" distR="114300" simplePos="0" relativeHeight="251687936" behindDoc="0" locked="0" layoutInCell="1" allowOverlap="1" wp14:anchorId="761F577B" wp14:editId="0019602F">
          <wp:simplePos x="0" y="0"/>
          <wp:positionH relativeFrom="column">
            <wp:posOffset>4672899</wp:posOffset>
          </wp:positionH>
          <wp:positionV relativeFrom="paragraph">
            <wp:posOffset>-153035</wp:posOffset>
          </wp:positionV>
          <wp:extent cx="875030" cy="586740"/>
          <wp:effectExtent l="0" t="0" r="1270" b="3810"/>
          <wp:wrapNone/>
          <wp:docPr id="8" name="il_fi" descr="http://lenergeek.com/wp-content/uploads/2013/03/IRSN_logo.jpg"/>
          <wp:cNvGraphicFramePr/>
          <a:graphic xmlns:a="http://schemas.openxmlformats.org/drawingml/2006/main">
            <a:graphicData uri="http://schemas.openxmlformats.org/drawingml/2006/picture">
              <pic:pic xmlns:pic="http://schemas.openxmlformats.org/drawingml/2006/picture">
                <pic:nvPicPr>
                  <pic:cNvPr id="8" name="il_fi" descr="http://lenergeek.com/wp-content/uploads/2013/03/IRSN_logo.jpg"/>
                  <pic:cNvPicPr/>
                </pic:nvPicPr>
                <pic:blipFill>
                  <a:blip r:embed="rId2"/>
                  <a:srcRect l="16145" t="20256" r="16261" b="20043"/>
                  <a:stretch>
                    <a:fillRect/>
                  </a:stretch>
                </pic:blipFill>
                <pic:spPr bwMode="auto">
                  <a:xfrm>
                    <a:off x="0" y="0"/>
                    <a:ext cx="875030" cy="586740"/>
                  </a:xfrm>
                  <a:prstGeom prst="rect">
                    <a:avLst/>
                  </a:prstGeom>
                  <a:noFill/>
                  <a:ln w="9525">
                    <a:noFill/>
                    <a:miter lim="800000"/>
                    <a:headEnd/>
                    <a:tailEnd/>
                  </a:ln>
                </pic:spPr>
              </pic:pic>
            </a:graphicData>
          </a:graphic>
        </wp:anchor>
      </w:drawing>
    </w:r>
    <w:r w:rsidR="002F601F" w:rsidRPr="002F601F">
      <w:rPr>
        <w:noProof/>
        <w:lang w:eastAsia="fr-FR"/>
      </w:rPr>
      <w:drawing>
        <wp:anchor distT="0" distB="0" distL="114300" distR="114300" simplePos="0" relativeHeight="251671552" behindDoc="0" locked="0" layoutInCell="1" allowOverlap="1" wp14:anchorId="2CC03931" wp14:editId="4BB7A938">
          <wp:simplePos x="0" y="0"/>
          <wp:positionH relativeFrom="column">
            <wp:posOffset>-803275</wp:posOffset>
          </wp:positionH>
          <wp:positionV relativeFrom="paragraph">
            <wp:posOffset>-179530</wp:posOffset>
          </wp:positionV>
          <wp:extent cx="757555" cy="617220"/>
          <wp:effectExtent l="0" t="0" r="4445" b="0"/>
          <wp:wrapNone/>
          <wp:docPr id="7" name="Image 6" descr="http://intranet.ill.eu/typo3temp/pics/7761a239a0.png"/>
          <wp:cNvGraphicFramePr/>
          <a:graphic xmlns:a="http://schemas.openxmlformats.org/drawingml/2006/main">
            <a:graphicData uri="http://schemas.openxmlformats.org/drawingml/2006/picture">
              <pic:pic xmlns:pic="http://schemas.openxmlformats.org/drawingml/2006/picture">
                <pic:nvPicPr>
                  <pic:cNvPr id="7" name="Image 6" descr="http://intranet.ill.eu/typo3temp/pics/7761a239a0.png"/>
                  <pic:cNvPicPr/>
                </pic:nvPicPr>
                <pic:blipFill>
                  <a:blip r:embed="rId3"/>
                  <a:srcRect/>
                  <a:stretch>
                    <a:fillRect/>
                  </a:stretch>
                </pic:blipFill>
                <pic:spPr bwMode="auto">
                  <a:xfrm>
                    <a:off x="0" y="0"/>
                    <a:ext cx="757555" cy="61722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253222" w14:textId="77777777" w:rsidR="00060407" w:rsidRDefault="00060407" w:rsidP="009B3803">
      <w:pPr>
        <w:spacing w:after="0" w:line="240" w:lineRule="auto"/>
      </w:pPr>
      <w:r>
        <w:separator/>
      </w:r>
    </w:p>
  </w:footnote>
  <w:footnote w:type="continuationSeparator" w:id="0">
    <w:p w14:paraId="14253230" w14:textId="77777777" w:rsidR="00060407" w:rsidRDefault="00060407" w:rsidP="009B38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1B1CA" w14:textId="77777777" w:rsidR="006A720A" w:rsidRDefault="002F601F">
    <w:pPr>
      <w:pStyle w:val="En-tte"/>
    </w:pPr>
    <w:r>
      <w:rPr>
        <w:noProof/>
        <w:lang w:eastAsia="fr-FR"/>
      </w:rPr>
      <mc:AlternateContent>
        <mc:Choice Requires="wps">
          <w:drawing>
            <wp:anchor distT="0" distB="0" distL="114300" distR="114300" simplePos="0" relativeHeight="251658239" behindDoc="0" locked="0" layoutInCell="1" allowOverlap="1" wp14:anchorId="46ECCAE4" wp14:editId="05306925">
              <wp:simplePos x="0" y="0"/>
              <wp:positionH relativeFrom="margin">
                <wp:align>center</wp:align>
              </wp:positionH>
              <wp:positionV relativeFrom="paragraph">
                <wp:posOffset>-179832</wp:posOffset>
              </wp:positionV>
              <wp:extent cx="6880352" cy="336550"/>
              <wp:effectExtent l="0" t="0" r="0" b="63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80352" cy="336550"/>
                      </a:xfrm>
                      <a:prstGeom prst="rect">
                        <a:avLst/>
                      </a:prstGeom>
                      <a:gradFill rotWithShape="0">
                        <a:gsLst>
                          <a:gs pos="0">
                            <a:schemeClr val="tx2">
                              <a:lumMod val="40000"/>
                              <a:lumOff val="60000"/>
                            </a:schemeClr>
                          </a:gs>
                          <a:gs pos="100000">
                            <a:schemeClr val="tx2">
                              <a:lumMod val="40000"/>
                              <a:lumOff val="60000"/>
                              <a:gamma/>
                              <a:tint val="20000"/>
                              <a:invGamma/>
                            </a:schemeClr>
                          </a:gs>
                        </a:gsLst>
                        <a:lin ang="270000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FAD6D1" w14:textId="77777777" w:rsidR="006A720A" w:rsidRPr="00774781" w:rsidRDefault="006A720A" w:rsidP="00774781">
                          <w:pPr>
                            <w:jc w:val="center"/>
                            <w:rPr>
                              <w:rFonts w:ascii="Arkitech" w:hAnsi="Arkitech"/>
                              <w:b/>
                              <w:color w:val="608DC4"/>
                              <w:sz w:val="36"/>
                            </w:rPr>
                          </w:pPr>
                          <w:r w:rsidRPr="00774781">
                            <w:rPr>
                              <w:rFonts w:ascii="Arkitech" w:hAnsi="Arkitech"/>
                              <w:b/>
                              <w:color w:val="608DC4"/>
                              <w:sz w:val="36"/>
                            </w:rPr>
                            <w:t>NAUSICAA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ECCAE4" id="Rectangle 1" o:spid="_x0000_s1036" style="position:absolute;left:0;text-align:left;margin-left:0;margin-top:-14.15pt;width:541.75pt;height:26.5pt;z-index:251658239;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" fillcolor="#8db3e2 [1311]" stroked="f">
              <v:fill color2="#8db3e2 [1311]" angle="45" focus="100%" type="gradient"/>
              <v:textbox>
                <w:txbxContent>
                  <w:p w14:paraId="2CFAD6D1" w14:textId="77777777" w:rsidR="006A720A" w:rsidRPr="00774781" w:rsidRDefault="006A720A" w:rsidP="00774781">
                    <w:pPr>
                      <w:jc w:val="center"/>
                      <w:rPr>
                        <w:rFonts w:ascii="Arkitech" w:hAnsi="Arkitech"/>
                        <w:b/>
                        <w:color w:val="608DC4"/>
                        <w:sz w:val="36"/>
                      </w:rPr>
                    </w:pPr>
                    <w:r w:rsidRPr="00774781">
                      <w:rPr>
                        <w:rFonts w:ascii="Arkitech" w:hAnsi="Arkitech"/>
                        <w:b/>
                        <w:color w:val="608DC4"/>
                        <w:sz w:val="36"/>
                      </w:rPr>
                      <w:t>NAUSICAA</w:t>
                    </w:r>
                  </w:p>
                </w:txbxContent>
              </v:textbox>
              <w10:wrap anchorx="margin"/>
            </v:rect>
          </w:pict>
        </mc:Fallback>
      </mc:AlternateContent>
    </w:r>
    <w:r w:rsidRPr="002F601F">
      <w:rPr>
        <w:noProof/>
        <w:lang w:eastAsia="fr-FR"/>
      </w:rPr>
      <w:drawing>
        <wp:anchor distT="0" distB="0" distL="114300" distR="114300" simplePos="0" relativeHeight="251683840" behindDoc="0" locked="0" layoutInCell="1" allowOverlap="1" wp14:anchorId="2D3E5B87" wp14:editId="4C4A0E87">
          <wp:simplePos x="0" y="0"/>
          <wp:positionH relativeFrom="column">
            <wp:posOffset>5933440</wp:posOffset>
          </wp:positionH>
          <wp:positionV relativeFrom="paragraph">
            <wp:posOffset>-116840</wp:posOffset>
          </wp:positionV>
          <wp:extent cx="318770" cy="167640"/>
          <wp:effectExtent l="0" t="0" r="5080" b="3810"/>
          <wp:wrapNone/>
          <wp:docPr id="15" name="Picture 6" descr="https://encrypted-tbn2.gstatic.com/images?q=tbn:ANd9GcTCsnMRpcqDGY_-fdLOpcDpPEz55bjgaPpFpKOCAGC7ftgMeB6p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https://encrypted-tbn2.gstatic.com/images?q=tbn:ANd9GcTCsnMRpcqDGY_-fdLOpcDpPEz55bjgaPpFpKOCAGC7ftgMeB6pF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770" cy="167640"/>
                  </a:xfrm>
                  <a:prstGeom prst="rect">
                    <a:avLst/>
                  </a:prstGeom>
                  <a:noFill/>
                  <a:extLst/>
                </pic:spPr>
              </pic:pic>
            </a:graphicData>
          </a:graphic>
          <wp14:sizeRelH relativeFrom="margin">
            <wp14:pctWidth>0</wp14:pctWidth>
          </wp14:sizeRelH>
          <wp14:sizeRelV relativeFrom="margin">
            <wp14:pctHeight>0</wp14:pctHeight>
          </wp14:sizeRelV>
        </wp:anchor>
      </w:drawing>
    </w:r>
    <w:r w:rsidRPr="002F601F">
      <w:rPr>
        <w:noProof/>
        <w:lang w:eastAsia="fr-FR"/>
      </w:rPr>
      <w:drawing>
        <wp:anchor distT="0" distB="0" distL="114300" distR="114300" simplePos="0" relativeHeight="251680768" behindDoc="0" locked="0" layoutInCell="1" allowOverlap="1" wp14:anchorId="501C2BA1" wp14:editId="63C2B07A">
          <wp:simplePos x="0" y="0"/>
          <wp:positionH relativeFrom="column">
            <wp:posOffset>5580380</wp:posOffset>
          </wp:positionH>
          <wp:positionV relativeFrom="paragraph">
            <wp:posOffset>-127000</wp:posOffset>
          </wp:positionV>
          <wp:extent cx="276860" cy="187960"/>
          <wp:effectExtent l="0" t="0" r="8890" b="2540"/>
          <wp:wrapNone/>
          <wp:docPr id="10" name="il_fi" descr="http://lenergeek.com/wp-content/uploads/2013/03/IRSN_logo.jpg"/>
          <wp:cNvGraphicFramePr/>
          <a:graphic xmlns:a="http://schemas.openxmlformats.org/drawingml/2006/main">
            <a:graphicData uri="http://schemas.openxmlformats.org/drawingml/2006/picture">
              <pic:pic xmlns:pic="http://schemas.openxmlformats.org/drawingml/2006/picture">
                <pic:nvPicPr>
                  <pic:cNvPr id="8" name="il_fi" descr="http://lenergeek.com/wp-content/uploads/2013/03/IRSN_logo.jpg"/>
                  <pic:cNvPicPr/>
                </pic:nvPicPr>
                <pic:blipFill>
                  <a:blip r:embed="rId2"/>
                  <a:srcRect l="16145" t="20256" r="16261" b="20043"/>
                  <a:stretch>
                    <a:fillRect/>
                  </a:stretch>
                </pic:blipFill>
                <pic:spPr bwMode="auto">
                  <a:xfrm>
                    <a:off x="0" y="0"/>
                    <a:ext cx="276860" cy="1879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2F601F">
      <w:rPr>
        <w:noProof/>
        <w:lang w:eastAsia="fr-FR"/>
      </w:rPr>
      <w:drawing>
        <wp:anchor distT="0" distB="0" distL="114300" distR="114300" simplePos="0" relativeHeight="251679744" behindDoc="0" locked="0" layoutInCell="1" allowOverlap="1" wp14:anchorId="3EF9353A" wp14:editId="797BC40A">
          <wp:simplePos x="0" y="0"/>
          <wp:positionH relativeFrom="column">
            <wp:posOffset>5264785</wp:posOffset>
          </wp:positionH>
          <wp:positionV relativeFrom="paragraph">
            <wp:posOffset>-132080</wp:posOffset>
          </wp:positionV>
          <wp:extent cx="239395" cy="197485"/>
          <wp:effectExtent l="0" t="0" r="8255" b="0"/>
          <wp:wrapNone/>
          <wp:docPr id="5" name="Image 6" descr="http://intranet.ill.eu/typo3temp/pics/7761a239a0.png"/>
          <wp:cNvGraphicFramePr/>
          <a:graphic xmlns:a="http://schemas.openxmlformats.org/drawingml/2006/main">
            <a:graphicData uri="http://schemas.openxmlformats.org/drawingml/2006/picture">
              <pic:pic xmlns:pic="http://schemas.openxmlformats.org/drawingml/2006/picture">
                <pic:nvPicPr>
                  <pic:cNvPr id="7" name="Image 6" descr="http://intranet.ill.eu/typo3temp/pics/7761a239a0.png"/>
                  <pic:cNvPicPr/>
                </pic:nvPicPr>
                <pic:blipFill>
                  <a:blip r:embed="rId3"/>
                  <a:srcRect/>
                  <a:stretch>
                    <a:fillRect/>
                  </a:stretch>
                </pic:blipFill>
                <pic:spPr bwMode="auto">
                  <a:xfrm>
                    <a:off x="0" y="0"/>
                    <a:ext cx="239395" cy="197485"/>
                  </a:xfrm>
                  <a:prstGeom prst="rect">
                    <a:avLst/>
                  </a:prstGeom>
                  <a:noFill/>
                </pic:spPr>
              </pic:pic>
            </a:graphicData>
          </a:graphic>
          <wp14:sizeRelH relativeFrom="margin">
            <wp14:pctWidth>0</wp14:pctWidth>
          </wp14:sizeRelH>
          <wp14:sizeRelV relativeFrom="margin">
            <wp14:pctHeight>0</wp14:pctHeight>
          </wp14:sizeRelV>
        </wp:anchor>
      </w:drawing>
    </w:r>
    <w:r w:rsidRPr="002F601F">
      <w:rPr>
        <w:noProof/>
        <w:lang w:eastAsia="fr-FR"/>
      </w:rPr>
      <w:drawing>
        <wp:anchor distT="0" distB="0" distL="114300" distR="114300" simplePos="0" relativeHeight="251685888" behindDoc="0" locked="0" layoutInCell="1" allowOverlap="1" wp14:anchorId="1C1CA8E6" wp14:editId="12883D60">
          <wp:simplePos x="0" y="0"/>
          <wp:positionH relativeFrom="column">
            <wp:posOffset>4828540</wp:posOffset>
          </wp:positionH>
          <wp:positionV relativeFrom="paragraph">
            <wp:posOffset>-129540</wp:posOffset>
          </wp:positionV>
          <wp:extent cx="360045" cy="192405"/>
          <wp:effectExtent l="0" t="0" r="1905" b="0"/>
          <wp:wrapNone/>
          <wp:docPr id="17" name="Picture 10" descr="https://encrypted-tbn0.gstatic.com/images?q=tbn:ANd9GcSILWy_RPLRtrxFi00kGOOH8HD4n6npKl0aQSFW6Vd77_dgG5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 name="Picture 10" descr="https://encrypted-tbn0.gstatic.com/images?q=tbn:ANd9GcSILWy_RPLRtrxFi00kGOOH8HD4n6npKl0aQSFW6Vd77_dgG5Ki"/>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60045" cy="192405"/>
                  </a:xfrm>
                  <a:prstGeom prst="rect">
                    <a:avLst/>
                  </a:prstGeom>
                  <a:noFill/>
                  <a:extLst/>
                </pic:spPr>
              </pic:pic>
            </a:graphicData>
          </a:graphic>
          <wp14:sizeRelH relativeFrom="margin">
            <wp14:pctWidth>0</wp14:pctWidth>
          </wp14:sizeRelH>
          <wp14:sizeRelV relativeFrom="margin">
            <wp14:pctHeight>0</wp14:pctHeight>
          </wp14:sizeRelV>
        </wp:anchor>
      </w:drawing>
    </w:r>
    <w:r w:rsidRPr="002F601F">
      <w:rPr>
        <w:noProof/>
        <w:lang w:eastAsia="fr-FR"/>
      </w:rPr>
      <w:drawing>
        <wp:anchor distT="0" distB="0" distL="114300" distR="114300" simplePos="0" relativeHeight="251682816" behindDoc="0" locked="0" layoutInCell="1" allowOverlap="1" wp14:anchorId="0FA739BC" wp14:editId="1D5E9B12">
          <wp:simplePos x="0" y="0"/>
          <wp:positionH relativeFrom="column">
            <wp:posOffset>4102735</wp:posOffset>
          </wp:positionH>
          <wp:positionV relativeFrom="paragraph">
            <wp:posOffset>-136525</wp:posOffset>
          </wp:positionV>
          <wp:extent cx="254635" cy="206375"/>
          <wp:effectExtent l="0" t="0" r="0" b="3175"/>
          <wp:wrapNone/>
          <wp:docPr id="14" name="Picture 4" descr="https://encrypted-tbn0.gstatic.com/images?q=tbn:ANd9GcTORBnkbbqrojRZwBVnEPtSlL_prFvag7H-vvpuCNVesO6aPz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https://encrypted-tbn0.gstatic.com/images?q=tbn:ANd9GcTORBnkbbqrojRZwBVnEPtSlL_prFvag7H-vvpuCNVesO6aPzau"/>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54635" cy="206375"/>
                  </a:xfrm>
                  <a:prstGeom prst="rect">
                    <a:avLst/>
                  </a:prstGeom>
                  <a:noFill/>
                  <a:extLst/>
                </pic:spPr>
              </pic:pic>
            </a:graphicData>
          </a:graphic>
          <wp14:sizeRelH relativeFrom="margin">
            <wp14:pctWidth>0</wp14:pctWidth>
          </wp14:sizeRelH>
          <wp14:sizeRelV relativeFrom="margin">
            <wp14:pctHeight>0</wp14:pctHeight>
          </wp14:sizeRelV>
        </wp:anchor>
      </w:drawing>
    </w:r>
    <w:r w:rsidRPr="002F601F">
      <w:rPr>
        <w:noProof/>
        <w:lang w:eastAsia="fr-FR"/>
      </w:rPr>
      <w:drawing>
        <wp:anchor distT="0" distB="0" distL="114300" distR="114300" simplePos="0" relativeHeight="251684864" behindDoc="0" locked="0" layoutInCell="1" allowOverlap="1" wp14:anchorId="516FB6BD" wp14:editId="45C24927">
          <wp:simplePos x="0" y="0"/>
          <wp:positionH relativeFrom="column">
            <wp:posOffset>4433951</wp:posOffset>
          </wp:positionH>
          <wp:positionV relativeFrom="paragraph">
            <wp:posOffset>-126746</wp:posOffset>
          </wp:positionV>
          <wp:extent cx="319155" cy="187354"/>
          <wp:effectExtent l="0" t="0" r="5080" b="3175"/>
          <wp:wrapNone/>
          <wp:docPr id="16" name="Picture 8" descr="https://encrypted-tbn1.gstatic.com/images?q=tbn:ANd9GcQrZN-lSbn1jCjFl-L1JMlB-IAroa8tKYfPKUlxMbNqb6J4KMFP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 name="Picture 8" descr="https://encrypted-tbn1.gstatic.com/images?q=tbn:ANd9GcQrZN-lSbn1jCjFl-L1JMlB-IAroa8tKYfPKUlxMbNqb6J4KMFPS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19155" cy="187354"/>
                  </a:xfrm>
                  <a:prstGeom prst="rect">
                    <a:avLst/>
                  </a:prstGeom>
                  <a:noFill/>
                  <a:extLst/>
                </pic:spPr>
              </pic:pic>
            </a:graphicData>
          </a:graphic>
          <wp14:sizeRelH relativeFrom="margin">
            <wp14:pctWidth>0</wp14:pctWidth>
          </wp14:sizeRelH>
          <wp14:sizeRelV relativeFrom="margin">
            <wp14:pctHeight>0</wp14:pctHeight>
          </wp14:sizeRelV>
        </wp:anchor>
      </w:drawing>
    </w:r>
    <w:r w:rsidRPr="002F601F">
      <w:rPr>
        <w:noProof/>
        <w:lang w:eastAsia="fr-FR"/>
      </w:rPr>
      <w:drawing>
        <wp:anchor distT="0" distB="0" distL="114300" distR="114300" simplePos="0" relativeHeight="251681792" behindDoc="0" locked="0" layoutInCell="1" allowOverlap="1" wp14:anchorId="497D2480" wp14:editId="60EE1957">
          <wp:simplePos x="0" y="0"/>
          <wp:positionH relativeFrom="column">
            <wp:posOffset>6851354</wp:posOffset>
          </wp:positionH>
          <wp:positionV relativeFrom="paragraph">
            <wp:posOffset>417536</wp:posOffset>
          </wp:positionV>
          <wp:extent cx="223086" cy="197525"/>
          <wp:effectExtent l="0" t="0" r="5715" b="0"/>
          <wp:wrapNone/>
          <wp:docPr id="12" name="Image 8"/>
          <wp:cNvGraphicFramePr/>
          <a:graphic xmlns:a="http://schemas.openxmlformats.org/drawingml/2006/main">
            <a:graphicData uri="http://schemas.openxmlformats.org/drawingml/2006/picture">
              <pic:pic xmlns:pic="http://schemas.openxmlformats.org/drawingml/2006/picture">
                <pic:nvPicPr>
                  <pic:cNvPr id="9" name="Image 8"/>
                  <pic:cNvPicPr/>
                </pic:nvPicPr>
                <pic:blipFill>
                  <a:blip r:embed="rId7"/>
                  <a:srcRect/>
                  <a:stretch>
                    <a:fillRect/>
                  </a:stretch>
                </pic:blipFill>
                <pic:spPr bwMode="auto">
                  <a:xfrm>
                    <a:off x="0" y="0"/>
                    <a:ext cx="244062" cy="216097"/>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6A720A" w:rsidRPr="00596647">
      <w:rPr>
        <w:noProof/>
        <w:lang w:eastAsia="fr-FR"/>
      </w:rPr>
      <w:drawing>
        <wp:anchor distT="0" distB="0" distL="114300" distR="114300" simplePos="0" relativeHeight="251669504" behindDoc="0" locked="0" layoutInCell="1" allowOverlap="1" wp14:anchorId="294F0C74" wp14:editId="589D7C8E">
          <wp:simplePos x="0" y="0"/>
          <wp:positionH relativeFrom="column">
            <wp:posOffset>-672927</wp:posOffset>
          </wp:positionH>
          <wp:positionV relativeFrom="paragraph">
            <wp:posOffset>-342702</wp:posOffset>
          </wp:positionV>
          <wp:extent cx="761608" cy="765958"/>
          <wp:effectExtent l="19050" t="0" r="392" b="0"/>
          <wp:wrapNone/>
          <wp:docPr id="2" name="Image 1" descr="C:\Documents and Settings\calzavara\Bureau\Nausic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calzavara\Bureau\Nausicaa.jpg"/>
                  <pic:cNvPicPr>
                    <a:picLocks noChangeAspect="1" noChangeArrowheads="1"/>
                  </pic:cNvPicPr>
                </pic:nvPicPr>
                <pic:blipFill>
                  <a:blip r:embed="rId8"/>
                  <a:srcRect/>
                  <a:stretch>
                    <a:fillRect/>
                  </a:stretch>
                </pic:blipFill>
                <pic:spPr bwMode="auto">
                  <a:xfrm>
                    <a:off x="0" y="0"/>
                    <a:ext cx="764545" cy="768912"/>
                  </a:xfrm>
                  <a:prstGeom prst="rect">
                    <a:avLst/>
                  </a:prstGeom>
                  <a:noFill/>
                  <a:ln w="9525">
                    <a:noFill/>
                    <a:miter lim="800000"/>
                    <a:headEnd/>
                    <a:tailEnd/>
                  </a:ln>
                </pic:spPr>
              </pic:pic>
            </a:graphicData>
          </a:graphic>
        </wp:anchor>
      </w:drawing>
    </w:r>
    <w:r w:rsidR="006A720A" w:rsidRPr="00596647">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CC3769"/>
    <w:multiLevelType w:val="hybridMultilevel"/>
    <w:tmpl w:val="7374B128"/>
    <w:lvl w:ilvl="0" w:tplc="452AC56C">
      <w:start w:val="10"/>
      <w:numFmt w:val="bullet"/>
      <w:lvlText w:val="-"/>
      <w:lvlJc w:val="left"/>
      <w:pPr>
        <w:ind w:left="3480" w:hanging="360"/>
      </w:pPr>
      <w:rPr>
        <w:rFonts w:ascii="Times New Roman" w:eastAsiaTheme="minorHAnsi" w:hAnsi="Times New Roman" w:cs="Times New Roman" w:hint="default"/>
      </w:rPr>
    </w:lvl>
    <w:lvl w:ilvl="1" w:tplc="040C0003" w:tentative="1">
      <w:start w:val="1"/>
      <w:numFmt w:val="bullet"/>
      <w:lvlText w:val="o"/>
      <w:lvlJc w:val="left"/>
      <w:pPr>
        <w:ind w:left="4200" w:hanging="360"/>
      </w:pPr>
      <w:rPr>
        <w:rFonts w:ascii="Courier New" w:hAnsi="Courier New" w:cs="Courier New" w:hint="default"/>
      </w:rPr>
    </w:lvl>
    <w:lvl w:ilvl="2" w:tplc="040C0005" w:tentative="1">
      <w:start w:val="1"/>
      <w:numFmt w:val="bullet"/>
      <w:lvlText w:val=""/>
      <w:lvlJc w:val="left"/>
      <w:pPr>
        <w:ind w:left="4920" w:hanging="360"/>
      </w:pPr>
      <w:rPr>
        <w:rFonts w:ascii="Wingdings" w:hAnsi="Wingdings" w:hint="default"/>
      </w:rPr>
    </w:lvl>
    <w:lvl w:ilvl="3" w:tplc="040C0001" w:tentative="1">
      <w:start w:val="1"/>
      <w:numFmt w:val="bullet"/>
      <w:lvlText w:val=""/>
      <w:lvlJc w:val="left"/>
      <w:pPr>
        <w:ind w:left="5640" w:hanging="360"/>
      </w:pPr>
      <w:rPr>
        <w:rFonts w:ascii="Symbol" w:hAnsi="Symbol" w:hint="default"/>
      </w:rPr>
    </w:lvl>
    <w:lvl w:ilvl="4" w:tplc="040C0003" w:tentative="1">
      <w:start w:val="1"/>
      <w:numFmt w:val="bullet"/>
      <w:lvlText w:val="o"/>
      <w:lvlJc w:val="left"/>
      <w:pPr>
        <w:ind w:left="6360" w:hanging="360"/>
      </w:pPr>
      <w:rPr>
        <w:rFonts w:ascii="Courier New" w:hAnsi="Courier New" w:cs="Courier New" w:hint="default"/>
      </w:rPr>
    </w:lvl>
    <w:lvl w:ilvl="5" w:tplc="040C0005" w:tentative="1">
      <w:start w:val="1"/>
      <w:numFmt w:val="bullet"/>
      <w:lvlText w:val=""/>
      <w:lvlJc w:val="left"/>
      <w:pPr>
        <w:ind w:left="7080" w:hanging="360"/>
      </w:pPr>
      <w:rPr>
        <w:rFonts w:ascii="Wingdings" w:hAnsi="Wingdings" w:hint="default"/>
      </w:rPr>
    </w:lvl>
    <w:lvl w:ilvl="6" w:tplc="040C0001" w:tentative="1">
      <w:start w:val="1"/>
      <w:numFmt w:val="bullet"/>
      <w:lvlText w:val=""/>
      <w:lvlJc w:val="left"/>
      <w:pPr>
        <w:ind w:left="7800" w:hanging="360"/>
      </w:pPr>
      <w:rPr>
        <w:rFonts w:ascii="Symbol" w:hAnsi="Symbol" w:hint="default"/>
      </w:rPr>
    </w:lvl>
    <w:lvl w:ilvl="7" w:tplc="040C0003" w:tentative="1">
      <w:start w:val="1"/>
      <w:numFmt w:val="bullet"/>
      <w:lvlText w:val="o"/>
      <w:lvlJc w:val="left"/>
      <w:pPr>
        <w:ind w:left="8520" w:hanging="360"/>
      </w:pPr>
      <w:rPr>
        <w:rFonts w:ascii="Courier New" w:hAnsi="Courier New" w:cs="Courier New" w:hint="default"/>
      </w:rPr>
    </w:lvl>
    <w:lvl w:ilvl="8" w:tplc="040C0005" w:tentative="1">
      <w:start w:val="1"/>
      <w:numFmt w:val="bullet"/>
      <w:lvlText w:val=""/>
      <w:lvlJc w:val="left"/>
      <w:pPr>
        <w:ind w:left="9240" w:hanging="360"/>
      </w:pPr>
      <w:rPr>
        <w:rFonts w:ascii="Wingdings" w:hAnsi="Wingdings" w:hint="default"/>
      </w:rPr>
    </w:lvl>
  </w:abstractNum>
  <w:abstractNum w:abstractNumId="1">
    <w:nsid w:val="7421786B"/>
    <w:multiLevelType w:val="hybridMultilevel"/>
    <w:tmpl w:val="D646F7D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803"/>
    <w:rsid w:val="000060CD"/>
    <w:rsid w:val="00014FB3"/>
    <w:rsid w:val="0005606D"/>
    <w:rsid w:val="00056F64"/>
    <w:rsid w:val="00060407"/>
    <w:rsid w:val="00062B2F"/>
    <w:rsid w:val="000728D7"/>
    <w:rsid w:val="000736E0"/>
    <w:rsid w:val="000C17FB"/>
    <w:rsid w:val="000D23D5"/>
    <w:rsid w:val="000D5587"/>
    <w:rsid w:val="000F7043"/>
    <w:rsid w:val="001111B1"/>
    <w:rsid w:val="00113582"/>
    <w:rsid w:val="00162A90"/>
    <w:rsid w:val="001A296D"/>
    <w:rsid w:val="001A3C93"/>
    <w:rsid w:val="001C23FF"/>
    <w:rsid w:val="001D5672"/>
    <w:rsid w:val="001E7C19"/>
    <w:rsid w:val="002006B0"/>
    <w:rsid w:val="002664C8"/>
    <w:rsid w:val="002738C5"/>
    <w:rsid w:val="002768CE"/>
    <w:rsid w:val="00277168"/>
    <w:rsid w:val="00281898"/>
    <w:rsid w:val="002939A8"/>
    <w:rsid w:val="002A726D"/>
    <w:rsid w:val="002C06A3"/>
    <w:rsid w:val="002C2B64"/>
    <w:rsid w:val="002E59A1"/>
    <w:rsid w:val="002F51DB"/>
    <w:rsid w:val="002F601F"/>
    <w:rsid w:val="003017A2"/>
    <w:rsid w:val="00313371"/>
    <w:rsid w:val="00322E55"/>
    <w:rsid w:val="00375B8E"/>
    <w:rsid w:val="00384435"/>
    <w:rsid w:val="003E57DB"/>
    <w:rsid w:val="003F4C43"/>
    <w:rsid w:val="004141B6"/>
    <w:rsid w:val="0041504A"/>
    <w:rsid w:val="00445CDB"/>
    <w:rsid w:val="00470FED"/>
    <w:rsid w:val="004A62C5"/>
    <w:rsid w:val="004D010A"/>
    <w:rsid w:val="004D29A2"/>
    <w:rsid w:val="004D58DD"/>
    <w:rsid w:val="004E430B"/>
    <w:rsid w:val="0050225F"/>
    <w:rsid w:val="005569F4"/>
    <w:rsid w:val="00575166"/>
    <w:rsid w:val="00582430"/>
    <w:rsid w:val="00596647"/>
    <w:rsid w:val="005D6AD5"/>
    <w:rsid w:val="005E3BB4"/>
    <w:rsid w:val="005E4809"/>
    <w:rsid w:val="005E6D86"/>
    <w:rsid w:val="005F0290"/>
    <w:rsid w:val="00603672"/>
    <w:rsid w:val="0061478D"/>
    <w:rsid w:val="006161FC"/>
    <w:rsid w:val="00634D49"/>
    <w:rsid w:val="006A720A"/>
    <w:rsid w:val="006C02E1"/>
    <w:rsid w:val="006D6831"/>
    <w:rsid w:val="007143E4"/>
    <w:rsid w:val="00725001"/>
    <w:rsid w:val="00774781"/>
    <w:rsid w:val="00780A43"/>
    <w:rsid w:val="007C6A2F"/>
    <w:rsid w:val="007F4AD9"/>
    <w:rsid w:val="007F6C78"/>
    <w:rsid w:val="0080289A"/>
    <w:rsid w:val="00815894"/>
    <w:rsid w:val="00852EE3"/>
    <w:rsid w:val="00872B3C"/>
    <w:rsid w:val="008E74EC"/>
    <w:rsid w:val="009112CC"/>
    <w:rsid w:val="00916C2A"/>
    <w:rsid w:val="00931D59"/>
    <w:rsid w:val="00950ADE"/>
    <w:rsid w:val="0096484D"/>
    <w:rsid w:val="009A6A74"/>
    <w:rsid w:val="009A6AAB"/>
    <w:rsid w:val="009B3803"/>
    <w:rsid w:val="009F410F"/>
    <w:rsid w:val="00A36948"/>
    <w:rsid w:val="00A55C2F"/>
    <w:rsid w:val="00AC1ED8"/>
    <w:rsid w:val="00AD4347"/>
    <w:rsid w:val="00AF2724"/>
    <w:rsid w:val="00AF5A27"/>
    <w:rsid w:val="00B1345E"/>
    <w:rsid w:val="00B47265"/>
    <w:rsid w:val="00B50CBE"/>
    <w:rsid w:val="00B634EB"/>
    <w:rsid w:val="00B722CA"/>
    <w:rsid w:val="00B863A7"/>
    <w:rsid w:val="00BB5698"/>
    <w:rsid w:val="00BB6248"/>
    <w:rsid w:val="00BC7C20"/>
    <w:rsid w:val="00BF7EDF"/>
    <w:rsid w:val="00C00568"/>
    <w:rsid w:val="00C35DF8"/>
    <w:rsid w:val="00C441A7"/>
    <w:rsid w:val="00C469B3"/>
    <w:rsid w:val="00C53677"/>
    <w:rsid w:val="00C61071"/>
    <w:rsid w:val="00CF70F1"/>
    <w:rsid w:val="00D0167B"/>
    <w:rsid w:val="00D11191"/>
    <w:rsid w:val="00D1179B"/>
    <w:rsid w:val="00D23457"/>
    <w:rsid w:val="00D33507"/>
    <w:rsid w:val="00D34C68"/>
    <w:rsid w:val="00D35575"/>
    <w:rsid w:val="00D602E3"/>
    <w:rsid w:val="00D728AF"/>
    <w:rsid w:val="00D94400"/>
    <w:rsid w:val="00DB6FD2"/>
    <w:rsid w:val="00DD1A1E"/>
    <w:rsid w:val="00DF0E39"/>
    <w:rsid w:val="00E17E29"/>
    <w:rsid w:val="00E202DD"/>
    <w:rsid w:val="00E35032"/>
    <w:rsid w:val="00E3510A"/>
    <w:rsid w:val="00E42F44"/>
    <w:rsid w:val="00E75A06"/>
    <w:rsid w:val="00E832F5"/>
    <w:rsid w:val="00EA4192"/>
    <w:rsid w:val="00EC7E52"/>
    <w:rsid w:val="00EE0FDA"/>
    <w:rsid w:val="00EE5E38"/>
    <w:rsid w:val="00F07C69"/>
    <w:rsid w:val="00F45DE5"/>
    <w:rsid w:val="00F72571"/>
    <w:rsid w:val="00F736FC"/>
    <w:rsid w:val="00F83883"/>
    <w:rsid w:val="00F85429"/>
    <w:rsid w:val="00F976D4"/>
    <w:rsid w:val="00FE19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rules v:ext="edit">
        <o:r id="V:Rule1" type="connector" idref="#_x0000_s1039"/>
      </o:rules>
    </o:shapelayout>
  </w:shapeDefaults>
  <w:decimalSymbol w:val=","/>
  <w:listSeparator w:val=";"/>
  <w14:docId w14:val="45DEE109"/>
  <w15:docId w15:val="{C063458B-A729-40AF-95F2-3B7080042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AAB"/>
    <w:pPr>
      <w:jc w:val="both"/>
    </w:pPr>
    <w:rPr>
      <w:rFonts w:ascii="Times New Roman" w:hAnsi="Times New Roman"/>
    </w:rPr>
  </w:style>
  <w:style w:type="paragraph" w:styleId="Titre1">
    <w:name w:val="heading 1"/>
    <w:basedOn w:val="Normal"/>
    <w:next w:val="Normal"/>
    <w:link w:val="Titre1Car"/>
    <w:uiPriority w:val="99"/>
    <w:qFormat/>
    <w:rsid w:val="009B38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9B380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596647"/>
    <w:pPr>
      <w:keepNext/>
      <w:keepLines/>
      <w:spacing w:before="200" w:after="0"/>
      <w:outlineLvl w:val="2"/>
    </w:pPr>
    <w:rPr>
      <w:rFonts w:asciiTheme="majorHAnsi" w:eastAsiaTheme="majorEastAsia" w:hAnsiTheme="majorHAnsi" w:cstheme="majorBidi"/>
      <w:b/>
      <w:bCs/>
      <w:color w:val="4F81BD" w:themeColor="accent1"/>
      <w:lang w:val="nl-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9B380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B3803"/>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9B3803"/>
    <w:rPr>
      <w:rFonts w:asciiTheme="majorHAnsi" w:eastAsiaTheme="majorEastAsia" w:hAnsiTheme="majorHAnsi" w:cstheme="majorBidi"/>
      <w:b/>
      <w:bCs/>
      <w:color w:val="4F81BD" w:themeColor="accent1"/>
      <w:sz w:val="26"/>
      <w:szCs w:val="26"/>
    </w:rPr>
  </w:style>
  <w:style w:type="character" w:customStyle="1" w:styleId="Titre1Car">
    <w:name w:val="Titre 1 Car"/>
    <w:basedOn w:val="Policepardfaut"/>
    <w:link w:val="Titre1"/>
    <w:uiPriority w:val="99"/>
    <w:rsid w:val="009B3803"/>
    <w:rPr>
      <w:rFonts w:asciiTheme="majorHAnsi" w:eastAsiaTheme="majorEastAsia" w:hAnsiTheme="majorHAnsi" w:cstheme="majorBidi"/>
      <w:b/>
      <w:bCs/>
      <w:color w:val="365F91" w:themeColor="accent1" w:themeShade="BF"/>
      <w:sz w:val="28"/>
      <w:szCs w:val="28"/>
    </w:rPr>
  </w:style>
  <w:style w:type="paragraph" w:styleId="En-tte">
    <w:name w:val="header"/>
    <w:basedOn w:val="Normal"/>
    <w:link w:val="En-tteCar"/>
    <w:uiPriority w:val="99"/>
    <w:unhideWhenUsed/>
    <w:rsid w:val="009B3803"/>
    <w:pPr>
      <w:tabs>
        <w:tab w:val="center" w:pos="4536"/>
        <w:tab w:val="right" w:pos="9072"/>
      </w:tabs>
      <w:spacing w:after="0" w:line="240" w:lineRule="auto"/>
    </w:pPr>
  </w:style>
  <w:style w:type="character" w:customStyle="1" w:styleId="En-tteCar">
    <w:name w:val="En-tête Car"/>
    <w:basedOn w:val="Policepardfaut"/>
    <w:link w:val="En-tte"/>
    <w:uiPriority w:val="99"/>
    <w:rsid w:val="009B3803"/>
    <w:rPr>
      <w:rFonts w:ascii="Times New Roman" w:hAnsi="Times New Roman"/>
    </w:rPr>
  </w:style>
  <w:style w:type="paragraph" w:styleId="Pieddepage">
    <w:name w:val="footer"/>
    <w:basedOn w:val="Normal"/>
    <w:link w:val="PieddepageCar"/>
    <w:uiPriority w:val="99"/>
    <w:unhideWhenUsed/>
    <w:rsid w:val="009B380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B3803"/>
    <w:rPr>
      <w:rFonts w:ascii="Times New Roman" w:hAnsi="Times New Roman"/>
    </w:rPr>
  </w:style>
  <w:style w:type="paragraph" w:styleId="Textedebulles">
    <w:name w:val="Balloon Text"/>
    <w:basedOn w:val="Normal"/>
    <w:link w:val="TextedebullesCar"/>
    <w:uiPriority w:val="99"/>
    <w:semiHidden/>
    <w:unhideWhenUsed/>
    <w:rsid w:val="009B380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3803"/>
    <w:rPr>
      <w:rFonts w:ascii="Tahoma" w:hAnsi="Tahoma" w:cs="Tahoma"/>
      <w:sz w:val="16"/>
      <w:szCs w:val="16"/>
    </w:rPr>
  </w:style>
  <w:style w:type="character" w:customStyle="1" w:styleId="Titre3Car">
    <w:name w:val="Titre 3 Car"/>
    <w:basedOn w:val="Policepardfaut"/>
    <w:link w:val="Titre3"/>
    <w:uiPriority w:val="9"/>
    <w:rsid w:val="00596647"/>
    <w:rPr>
      <w:rFonts w:asciiTheme="majorHAnsi" w:eastAsiaTheme="majorEastAsia" w:hAnsiTheme="majorHAnsi" w:cstheme="majorBidi"/>
      <w:b/>
      <w:bCs/>
      <w:color w:val="4F81BD" w:themeColor="accent1"/>
      <w:lang w:val="nl-BE"/>
    </w:rPr>
  </w:style>
  <w:style w:type="paragraph" w:styleId="Paragraphedeliste">
    <w:name w:val="List Paragraph"/>
    <w:basedOn w:val="Normal"/>
    <w:uiPriority w:val="34"/>
    <w:qFormat/>
    <w:rsid w:val="00C00568"/>
    <w:pPr>
      <w:ind w:left="720"/>
      <w:contextualSpacing/>
    </w:pPr>
  </w:style>
  <w:style w:type="character" w:styleId="Marquedecommentaire">
    <w:name w:val="annotation reference"/>
    <w:basedOn w:val="Policepardfaut"/>
    <w:uiPriority w:val="99"/>
    <w:semiHidden/>
    <w:unhideWhenUsed/>
    <w:rsid w:val="006D6831"/>
    <w:rPr>
      <w:sz w:val="16"/>
      <w:szCs w:val="16"/>
    </w:rPr>
  </w:style>
  <w:style w:type="paragraph" w:styleId="Commentaire">
    <w:name w:val="annotation text"/>
    <w:basedOn w:val="Normal"/>
    <w:link w:val="CommentaireCar"/>
    <w:uiPriority w:val="99"/>
    <w:semiHidden/>
    <w:unhideWhenUsed/>
    <w:rsid w:val="006D6831"/>
    <w:pPr>
      <w:spacing w:line="240" w:lineRule="auto"/>
    </w:pPr>
    <w:rPr>
      <w:sz w:val="20"/>
      <w:szCs w:val="20"/>
    </w:rPr>
  </w:style>
  <w:style w:type="character" w:customStyle="1" w:styleId="CommentaireCar">
    <w:name w:val="Commentaire Car"/>
    <w:basedOn w:val="Policepardfaut"/>
    <w:link w:val="Commentaire"/>
    <w:uiPriority w:val="99"/>
    <w:semiHidden/>
    <w:rsid w:val="006D6831"/>
    <w:rPr>
      <w:rFonts w:ascii="Times New Roman" w:hAnsi="Times New Roman"/>
      <w:sz w:val="20"/>
      <w:szCs w:val="20"/>
    </w:rPr>
  </w:style>
  <w:style w:type="paragraph" w:styleId="Objetducommentaire">
    <w:name w:val="annotation subject"/>
    <w:basedOn w:val="Commentaire"/>
    <w:next w:val="Commentaire"/>
    <w:link w:val="ObjetducommentaireCar"/>
    <w:uiPriority w:val="99"/>
    <w:semiHidden/>
    <w:unhideWhenUsed/>
    <w:rsid w:val="006D6831"/>
    <w:rPr>
      <w:b/>
      <w:bCs/>
    </w:rPr>
  </w:style>
  <w:style w:type="character" w:customStyle="1" w:styleId="ObjetducommentaireCar">
    <w:name w:val="Objet du commentaire Car"/>
    <w:basedOn w:val="CommentaireCar"/>
    <w:link w:val="Objetducommentaire"/>
    <w:uiPriority w:val="99"/>
    <w:semiHidden/>
    <w:rsid w:val="006D6831"/>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1460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_rels/foot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10.jpeg"/></Relationships>
</file>

<file path=word/_rels/header1.xml.rels><?xml version="1.0" encoding="UTF-8" standalone="yes"?>
<Relationships xmlns="http://schemas.openxmlformats.org/package/2006/relationships"><Relationship Id="rId8" Type="http://schemas.openxmlformats.org/officeDocument/2006/relationships/image" Target="media/image11.jpeg"/><Relationship Id="rId3" Type="http://schemas.openxmlformats.org/officeDocument/2006/relationships/image" Target="media/image6.png"/><Relationship Id="rId7" Type="http://schemas.openxmlformats.org/officeDocument/2006/relationships/image" Target="media/image10.jpeg"/><Relationship Id="rId2" Type="http://schemas.openxmlformats.org/officeDocument/2006/relationships/image" Target="media/image5.jpeg"/><Relationship Id="rId1" Type="http://schemas.openxmlformats.org/officeDocument/2006/relationships/image" Target="media/image4.jpeg"/><Relationship Id="rId6" Type="http://schemas.openxmlformats.org/officeDocument/2006/relationships/image" Target="media/image9.jpeg"/><Relationship Id="rId5" Type="http://schemas.openxmlformats.org/officeDocument/2006/relationships/image" Target="media/image8.jpeg"/><Relationship Id="rId4" Type="http://schemas.openxmlformats.org/officeDocument/2006/relationships/image" Target="media/image7.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394</Words>
  <Characters>2170</Characters>
  <Application>Microsoft Office Word</Application>
  <DocSecurity>0</DocSecurity>
  <Lines>18</Lines>
  <Paragraphs>5</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ILL</Company>
  <LinksUpToDate>false</LinksUpToDate>
  <CharactersWithSpaces>2559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calzavara</dc:creator>
  <cp:keywords/>
  <dc:description/>
  <cp:lastModifiedBy>yoann calzavara</cp:lastModifiedBy>
  <cp:revision>8</cp:revision>
  <cp:lastPrinted>2014-07-08T06:59:00Z</cp:lastPrinted>
  <dcterms:created xsi:type="dcterms:W3CDTF">2014-10-23T09:58:00Z</dcterms:created>
  <dcterms:modified xsi:type="dcterms:W3CDTF">2014-10-23T11:47:00Z</dcterms:modified>
</cp:coreProperties>
</file>