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51" w:rsidRDefault="00BE7951" w:rsidP="00BE7951">
      <w:pPr>
        <w:tabs>
          <w:tab w:val="left" w:pos="709"/>
        </w:tabs>
        <w:jc w:val="both"/>
        <w:rPr>
          <w:b/>
          <w:i/>
          <w:color w:val="C00000"/>
          <w:spacing w:val="-3"/>
        </w:rPr>
      </w:pPr>
      <w:r w:rsidRPr="004C62B7">
        <w:rPr>
          <w:b/>
          <w:i/>
          <w:color w:val="C00000"/>
          <w:spacing w:val="-3"/>
        </w:rPr>
        <w:t>Reference table</w:t>
      </w:r>
      <w:r w:rsidR="00943F84" w:rsidRPr="004C62B7">
        <w:rPr>
          <w:b/>
          <w:i/>
          <w:color w:val="C00000"/>
          <w:spacing w:val="-3"/>
        </w:rPr>
        <w:t xml:space="preserve"> (from NMI3-II contract)</w:t>
      </w:r>
    </w:p>
    <w:p w:rsidR="004C62B7" w:rsidRPr="004C62B7" w:rsidRDefault="004C62B7" w:rsidP="00BE7951">
      <w:pPr>
        <w:tabs>
          <w:tab w:val="left" w:pos="709"/>
        </w:tabs>
        <w:jc w:val="both"/>
        <w:rPr>
          <w:b/>
          <w:i/>
          <w:color w:val="C00000"/>
          <w:spacing w:val="-3"/>
        </w:rPr>
      </w:pPr>
    </w:p>
    <w:p w:rsidR="00BE7951" w:rsidRDefault="00BE7951" w:rsidP="00BE7951">
      <w:r>
        <w:rPr>
          <w:noProof/>
          <w:lang w:val="fr-FR" w:eastAsia="fr-FR"/>
        </w:rPr>
        <w:drawing>
          <wp:inline distT="0" distB="0" distL="0" distR="0">
            <wp:extent cx="8890000" cy="27749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0" cy="27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895" w:rsidRDefault="00616895">
      <w:pPr>
        <w:spacing w:after="120"/>
      </w:pPr>
      <w:r>
        <w:br w:type="page"/>
      </w:r>
    </w:p>
    <w:p w:rsidR="00BE7951" w:rsidRDefault="00BE7951" w:rsidP="00BE7951"/>
    <w:p w:rsidR="00E8010A" w:rsidRPr="00943F84" w:rsidRDefault="00616895" w:rsidP="00BE7951">
      <w:pPr>
        <w:rPr>
          <w:i/>
          <w:color w:val="C00000"/>
        </w:rPr>
      </w:pPr>
      <w:r>
        <w:rPr>
          <w:i/>
          <w:color w:val="C00000"/>
        </w:rPr>
        <w:t>Please fill figures for Period 2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039"/>
        <w:gridCol w:w="1005"/>
        <w:gridCol w:w="979"/>
        <w:gridCol w:w="992"/>
        <w:gridCol w:w="993"/>
        <w:gridCol w:w="992"/>
      </w:tblGrid>
      <w:tr w:rsidR="00616895" w:rsidRPr="00E8010A" w:rsidTr="00D93F59">
        <w:trPr>
          <w:trHeight w:val="901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Organisation short name 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0000"/>
                <w:sz w:val="20"/>
                <w:szCs w:val="20"/>
              </w:rPr>
              <w:t>Short name of infrastructure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0000"/>
                <w:sz w:val="20"/>
                <w:szCs w:val="20"/>
              </w:rPr>
              <w:t>Operator country code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0000"/>
                <w:sz w:val="20"/>
                <w:szCs w:val="20"/>
              </w:rPr>
              <w:t>Min. quantity of access to be provided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sz w:val="20"/>
                <w:szCs w:val="20"/>
              </w:rPr>
              <w:t>Estimated amount of experiments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sz w:val="20"/>
                <w:szCs w:val="20"/>
              </w:rPr>
              <w:t>Estimated # of users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sz w:val="20"/>
                <w:szCs w:val="20"/>
              </w:rPr>
              <w:t>Estimated # of days spent at the facility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6895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B0F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B0F0"/>
                <w:sz w:val="20"/>
                <w:szCs w:val="20"/>
              </w:rPr>
              <w:t>Reported number of projects</w:t>
            </w:r>
          </w:p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B0F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B0F0"/>
                <w:sz w:val="20"/>
                <w:szCs w:val="20"/>
              </w:rPr>
              <w:t>PR1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6895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B0F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00B0F0"/>
                <w:sz w:val="20"/>
                <w:szCs w:val="20"/>
              </w:rPr>
              <w:t xml:space="preserve"> reported Beam days</w:t>
            </w:r>
          </w:p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00B0F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B0F0"/>
                <w:sz w:val="20"/>
                <w:szCs w:val="20"/>
              </w:rPr>
              <w:t>PR1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16895" w:rsidRPr="00616895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>Reported number of projects</w:t>
            </w:r>
          </w:p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>PR2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616895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 reported Beam days</w:t>
            </w:r>
          </w:p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>PR2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Publication NMI3-II </w:t>
            </w: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Incl. </w:t>
            </w: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all NMI3 </w:t>
            </w: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>project</w:t>
            </w: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s </w:t>
            </w: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**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6895" w:rsidRPr="00E8010A" w:rsidRDefault="00616895" w:rsidP="00616895">
            <w:pPr>
              <w:spacing w:after="120"/>
              <w:jc w:val="center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proofErr w:type="spellStart"/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>Publi</w:t>
            </w:r>
            <w:r w:rsidR="00D93F59">
              <w:rPr>
                <w:b/>
                <w:bCs/>
                <w:i/>
                <w:iCs/>
                <w:color w:val="C00000"/>
                <w:sz w:val="20"/>
                <w:szCs w:val="20"/>
              </w:rPr>
              <w:t>-</w:t>
            </w:r>
            <w:r w:rsidRPr="00E8010A">
              <w:rPr>
                <w:b/>
                <w:bCs/>
                <w:i/>
                <w:iCs/>
                <w:color w:val="C00000"/>
                <w:sz w:val="20"/>
                <w:szCs w:val="20"/>
              </w:rPr>
              <w:t>cation</w:t>
            </w:r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>s</w:t>
            </w:r>
            <w:proofErr w:type="spellEnd"/>
            <w:r w:rsidRPr="00616895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 expected to come</w:t>
            </w:r>
          </w:p>
        </w:tc>
      </w:tr>
      <w:tr w:rsidR="00616895" w:rsidRPr="00E8010A" w:rsidTr="00D93F59">
        <w:trPr>
          <w:trHeight w:val="418"/>
        </w:trPr>
        <w:tc>
          <w:tcPr>
            <w:tcW w:w="112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STFC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ISIS- Neutrons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UK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64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125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430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32</w:t>
            </w:r>
          </w:p>
        </w:tc>
        <w:tc>
          <w:tcPr>
            <w:tcW w:w="10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32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STFC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ISIS-</w:t>
            </w:r>
            <w:proofErr w:type="spellStart"/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Muons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UK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TUM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FRM II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DE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215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PSI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SINQ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CH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276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PSI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SµS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CH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330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HZB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BENSC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DE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CEA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LLB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FR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43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MTA EK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BRR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HU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TUD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RID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NL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74.6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  <w:tr w:rsidR="00616895" w:rsidRPr="00E8010A" w:rsidTr="00D93F59">
        <w:trPr>
          <w:trHeight w:val="30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NPI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NPL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CZ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010A">
              <w:rPr>
                <w:rFonts w:ascii="Arial Narrow" w:hAnsi="Arial Narrow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112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010A">
              <w:rPr>
                <w:rFonts w:ascii="Arial Narrow" w:hAnsi="Arial Narrow"/>
                <w:sz w:val="22"/>
                <w:szCs w:val="22"/>
              </w:rPr>
              <w:t>61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6895" w:rsidRPr="00616895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6895" w:rsidRPr="00E8010A" w:rsidRDefault="00616895" w:rsidP="00E8010A">
            <w:pPr>
              <w:spacing w:after="120"/>
              <w:jc w:val="center"/>
              <w:rPr>
                <w:rFonts w:ascii="Arial Narrow" w:hAnsi="Arial Narrow"/>
                <w:color w:val="C00000"/>
                <w:sz w:val="22"/>
                <w:szCs w:val="22"/>
              </w:rPr>
            </w:pPr>
          </w:p>
        </w:tc>
      </w:tr>
    </w:tbl>
    <w:p w:rsidR="00246329" w:rsidRDefault="00246329"/>
    <w:p w:rsidR="00616895" w:rsidRPr="00D93F59" w:rsidRDefault="00616895" w:rsidP="00616895">
      <w:pPr>
        <w:rPr>
          <w:color w:val="C00000"/>
          <w:szCs w:val="20"/>
        </w:rPr>
      </w:pPr>
      <w:r w:rsidRPr="00D93F59">
        <w:rPr>
          <w:color w:val="C00000"/>
          <w:szCs w:val="20"/>
        </w:rPr>
        <w:t>* Publications</w:t>
      </w:r>
      <w:r w:rsidRPr="00D93F59">
        <w:rPr>
          <w:color w:val="C00000"/>
          <w:szCs w:val="20"/>
        </w:rPr>
        <w:t xml:space="preserve"> since Feb 12 – Jan 14</w:t>
      </w:r>
      <w:r w:rsidRPr="00D93F59">
        <w:rPr>
          <w:color w:val="C00000"/>
          <w:szCs w:val="20"/>
        </w:rPr>
        <w:t xml:space="preserve"> based on e</w:t>
      </w:r>
      <w:r w:rsidRPr="00D93F59">
        <w:rPr>
          <w:color w:val="C00000"/>
          <w:szCs w:val="20"/>
        </w:rPr>
        <w:t>xperiments funded by NMI3-II</w:t>
      </w:r>
      <w:r w:rsidRPr="00D93F59">
        <w:rPr>
          <w:color w:val="C00000"/>
          <w:szCs w:val="20"/>
        </w:rPr>
        <w:t xml:space="preserve"> (in brackets those with proper acknowledgement of NMI3) </w:t>
      </w:r>
    </w:p>
    <w:p w:rsidR="00616895" w:rsidRPr="00D93F59" w:rsidRDefault="00616895" w:rsidP="00616895">
      <w:pPr>
        <w:rPr>
          <w:color w:val="C00000"/>
          <w:szCs w:val="20"/>
        </w:rPr>
      </w:pPr>
      <w:r w:rsidRPr="00D93F59">
        <w:rPr>
          <w:color w:val="C00000"/>
          <w:szCs w:val="20"/>
        </w:rPr>
        <w:t xml:space="preserve">**Publications based on experiments funded </w:t>
      </w:r>
      <w:r w:rsidRPr="00D93F59">
        <w:rPr>
          <w:color w:val="C00000"/>
          <w:szCs w:val="20"/>
          <w:u w:val="single"/>
        </w:rPr>
        <w:t>by all NMI3 projects incl. FP6</w:t>
      </w:r>
      <w:r w:rsidRPr="00D93F59">
        <w:rPr>
          <w:color w:val="C00000"/>
          <w:szCs w:val="20"/>
        </w:rPr>
        <w:t xml:space="preserve"> (in brackets those with proper acknowledgement of NMI3)</w:t>
      </w:r>
    </w:p>
    <w:p w:rsidR="00943F84" w:rsidRPr="00D93F59" w:rsidRDefault="00943F84">
      <w:pPr>
        <w:spacing w:after="120"/>
        <w:rPr>
          <w:sz w:val="32"/>
        </w:rPr>
      </w:pPr>
      <w:r w:rsidRPr="00D93F59">
        <w:rPr>
          <w:sz w:val="32"/>
        </w:rPr>
        <w:br w:type="page"/>
      </w:r>
    </w:p>
    <w:p w:rsidR="00E8010A" w:rsidRPr="00943F84" w:rsidRDefault="00616895">
      <w:pPr>
        <w:rPr>
          <w:i/>
          <w:color w:val="C00000"/>
        </w:rPr>
      </w:pPr>
      <w:r>
        <w:rPr>
          <w:i/>
          <w:color w:val="C00000"/>
        </w:rPr>
        <w:lastRenderedPageBreak/>
        <w:t xml:space="preserve">These are the figures of the </w:t>
      </w:r>
      <w:r w:rsidR="00943F84" w:rsidRPr="00943F84">
        <w:rPr>
          <w:i/>
          <w:color w:val="C00000"/>
        </w:rPr>
        <w:t>first periodic report</w:t>
      </w:r>
      <w:r w:rsidR="00D93F59">
        <w:rPr>
          <w:i/>
          <w:color w:val="C00000"/>
        </w:rPr>
        <w:t xml:space="preserve"> (for your information)</w:t>
      </w:r>
      <w:r>
        <w:rPr>
          <w:i/>
          <w:color w:val="C00000"/>
        </w:rPr>
        <w:t xml:space="preserve"> – please replace with figures for Period 2</w:t>
      </w:r>
      <w:bookmarkStart w:id="0" w:name="_GoBack"/>
      <w:bookmarkEnd w:id="0"/>
    </w:p>
    <w:tbl>
      <w:tblPr>
        <w:tblW w:w="125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674"/>
        <w:gridCol w:w="991"/>
        <w:gridCol w:w="991"/>
        <w:gridCol w:w="991"/>
        <w:gridCol w:w="992"/>
        <w:gridCol w:w="992"/>
        <w:gridCol w:w="992"/>
        <w:gridCol w:w="992"/>
        <w:gridCol w:w="992"/>
        <w:gridCol w:w="992"/>
        <w:gridCol w:w="992"/>
      </w:tblGrid>
      <w:tr w:rsidR="00943F84" w:rsidRPr="00943F84" w:rsidTr="007A7D2A">
        <w:trPr>
          <w:trHeight w:val="48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3F84" w:rsidRPr="00943F84" w:rsidRDefault="00943F84" w:rsidP="00943F84">
            <w:pPr>
              <w:spacing w:after="120"/>
              <w:jc w:val="both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 xml:space="preserve">Scientific Field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ISIS</w:t>
            </w:r>
          </w:p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Neutron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ISIS Muon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FRM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SINQ</w:t>
            </w:r>
          </w:p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Neutron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SµS</w:t>
            </w:r>
          </w:p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Muon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BER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LLB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BRR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RID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3F84" w:rsidRPr="00943F84" w:rsidRDefault="00943F84" w:rsidP="00943F84">
            <w:pPr>
              <w:spacing w:after="120"/>
              <w:jc w:val="center"/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b/>
                <w:bCs/>
                <w:color w:val="000000"/>
                <w:sz w:val="20"/>
                <w:szCs w:val="20"/>
                <w:lang w:val="de-DE" w:eastAsia="en-US"/>
              </w:rPr>
              <w:t>NPI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Chemistry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8.5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6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Engineering &amp; Technology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20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Earth Sciences &amp; Environment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Energy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10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Humanities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I &amp; C Technologies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Life Sciences &amp; Biotech (Health)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15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Material Sciences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10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F84" w:rsidRPr="00943F84" w:rsidRDefault="00943F84" w:rsidP="00943F84">
            <w:pPr>
              <w:spacing w:after="120"/>
              <w:jc w:val="both"/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Arial" w:hAnsi="Arial"/>
                <w:color w:val="000000"/>
                <w:sz w:val="20"/>
                <w:szCs w:val="20"/>
                <w:lang w:val="de-DE" w:eastAsia="en-US"/>
              </w:rPr>
              <w:t>Physics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color w:val="C00000"/>
                <w:sz w:val="20"/>
                <w:szCs w:val="20"/>
                <w:lang w:val="de-DE" w:eastAsia="en-US"/>
              </w:rPr>
            </w:pP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both"/>
              <w:rPr>
                <w:rFonts w:ascii="Verdana" w:hAnsi="Verdana"/>
                <w:b/>
                <w:bCs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sz w:val="20"/>
                <w:szCs w:val="20"/>
                <w:lang w:val="de-DE" w:eastAsia="en-US"/>
              </w:rPr>
              <w:t>Total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61</w:t>
            </w:r>
          </w:p>
        </w:tc>
      </w:tr>
      <w:tr w:rsidR="00943F84" w:rsidRPr="00943F84" w:rsidTr="007A7D2A">
        <w:trPr>
          <w:trHeight w:val="26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both"/>
              <w:rPr>
                <w:rFonts w:ascii="Verdana" w:hAnsi="Verdana"/>
                <w:b/>
                <w:bCs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sz w:val="20"/>
                <w:szCs w:val="20"/>
                <w:lang w:val="de-DE" w:eastAsia="en-US"/>
              </w:rPr>
              <w:t>% fields non-physics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69%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/>
              </w:rPr>
              <w:t>50%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color w:val="C00000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52%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47%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29%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65%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30.3%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de-DE" w:eastAsia="en-US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84" w:rsidRPr="00943F84" w:rsidRDefault="00943F84" w:rsidP="00943F84">
            <w:pPr>
              <w:spacing w:after="120"/>
              <w:jc w:val="center"/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en-US" w:eastAsia="en-US"/>
              </w:rPr>
            </w:pP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cs-CZ" w:eastAsia="en-US"/>
              </w:rPr>
              <w:t>100</w:t>
            </w:r>
            <w:r w:rsidRPr="00943F84">
              <w:rPr>
                <w:rFonts w:ascii="Verdana" w:hAnsi="Verdana"/>
                <w:b/>
                <w:bCs/>
                <w:color w:val="C00000"/>
                <w:sz w:val="20"/>
                <w:szCs w:val="20"/>
                <w:lang w:val="en-US" w:eastAsia="en-US"/>
              </w:rPr>
              <w:t>%</w:t>
            </w:r>
          </w:p>
        </w:tc>
      </w:tr>
    </w:tbl>
    <w:p w:rsidR="00943F84" w:rsidRDefault="00943F84"/>
    <w:sectPr w:rsidR="00943F84" w:rsidSect="002506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2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51"/>
    <w:rsid w:val="00246329"/>
    <w:rsid w:val="004C62B7"/>
    <w:rsid w:val="00616895"/>
    <w:rsid w:val="00943F84"/>
    <w:rsid w:val="009E4E30"/>
    <w:rsid w:val="00AB327D"/>
    <w:rsid w:val="00BE7951"/>
    <w:rsid w:val="00C42B7B"/>
    <w:rsid w:val="00D93F59"/>
    <w:rsid w:val="00E8010A"/>
    <w:rsid w:val="00FC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5E229-20B5-42B9-B823-7C7D1219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b/>
        <w:sz w:val="28"/>
        <w:szCs w:val="28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951"/>
    <w:pPr>
      <w:spacing w:after="0"/>
    </w:pPr>
    <w:rPr>
      <w:rFonts w:ascii="Times New Roman" w:eastAsia="Times New Roman" w:hAnsi="Times New Roman"/>
      <w:b w:val="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E7951"/>
    <w:pPr>
      <w:spacing w:after="0"/>
    </w:pPr>
    <w:rPr>
      <w:rFonts w:ascii="Times New Roman" w:eastAsia="Times New Roman" w:hAnsi="Times New Roman"/>
      <w:b w:val="0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51"/>
    <w:rPr>
      <w:rFonts w:ascii="Tahoma" w:eastAsia="Times New Roman" w:hAnsi="Tahoma" w:cs="Tahoma"/>
      <w:b w:val="0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Forster</dc:creator>
  <cp:keywords/>
  <dc:description/>
  <cp:lastModifiedBy>miriam forster</cp:lastModifiedBy>
  <cp:revision>3</cp:revision>
  <dcterms:created xsi:type="dcterms:W3CDTF">2014-12-16T10:15:00Z</dcterms:created>
  <dcterms:modified xsi:type="dcterms:W3CDTF">2014-12-16T10:18:00Z</dcterms:modified>
</cp:coreProperties>
</file>